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9EB4C" w14:textId="241A229F" w:rsidR="00130455" w:rsidRPr="00D052BF" w:rsidRDefault="00130455" w:rsidP="00130455">
      <w:pPr>
        <w:ind w:right="840"/>
        <w:rPr>
          <w:rFonts w:ascii="ＭＳ 明朝" w:eastAsia="ＭＳ 明朝" w:hAnsi="ＭＳ 明朝"/>
        </w:rPr>
      </w:pPr>
    </w:p>
    <w:p w14:paraId="121488E5" w14:textId="1DEE1BA0" w:rsidR="00130455" w:rsidRPr="00D052BF" w:rsidRDefault="00846AB0" w:rsidP="00C21B90">
      <w:pPr>
        <w:ind w:right="-1"/>
        <w:jc w:val="center"/>
        <w:rPr>
          <w:rFonts w:ascii="ＭＳ ゴシック" w:eastAsia="ＭＳ ゴシック" w:hAnsi="ＭＳ ゴシック"/>
          <w:b/>
          <w:color w:val="000000" w:themeColor="text1"/>
          <w:sz w:val="24"/>
          <w:szCs w:val="24"/>
        </w:rPr>
      </w:pPr>
      <w:r w:rsidRPr="00D052BF">
        <w:rPr>
          <w:rFonts w:ascii="ＭＳ ゴシック" w:eastAsia="ＭＳ ゴシック" w:hAnsi="ＭＳ ゴシック" w:hint="eastAsia"/>
          <w:b/>
          <w:color w:val="000000" w:themeColor="text1"/>
          <w:sz w:val="24"/>
          <w:szCs w:val="24"/>
        </w:rPr>
        <w:t>阪之上コミュニティセンター</w:t>
      </w:r>
      <w:r w:rsidR="00130455" w:rsidRPr="00D052BF">
        <w:rPr>
          <w:rFonts w:ascii="ＭＳ ゴシック" w:eastAsia="ＭＳ ゴシック" w:hAnsi="ＭＳ ゴシック" w:hint="eastAsia"/>
          <w:b/>
          <w:color w:val="000000" w:themeColor="text1"/>
          <w:sz w:val="24"/>
          <w:szCs w:val="24"/>
        </w:rPr>
        <w:t>建設工事基本設計業務委託　概要書</w:t>
      </w:r>
    </w:p>
    <w:p w14:paraId="38D47B34" w14:textId="77777777" w:rsidR="00130455" w:rsidRPr="00D052BF" w:rsidRDefault="00130455" w:rsidP="00130455">
      <w:pPr>
        <w:ind w:right="840"/>
        <w:rPr>
          <w:rFonts w:ascii="ＭＳ 明朝" w:eastAsia="ＭＳ 明朝" w:hAnsi="ＭＳ 明朝"/>
          <w:color w:val="000000" w:themeColor="text1"/>
        </w:rPr>
      </w:pPr>
    </w:p>
    <w:p w14:paraId="4A8754B4" w14:textId="52A697CD" w:rsidR="00130455" w:rsidRPr="00D052BF" w:rsidRDefault="00B1147C" w:rsidP="00130455">
      <w:pPr>
        <w:ind w:right="840"/>
        <w:rPr>
          <w:rFonts w:ascii="ＭＳ ゴシック" w:eastAsia="ＭＳ ゴシック" w:hAnsi="ＭＳ ゴシック"/>
          <w:b/>
          <w:color w:val="000000" w:themeColor="text1"/>
        </w:rPr>
      </w:pPr>
      <w:r w:rsidRPr="00D052BF">
        <w:rPr>
          <w:rFonts w:ascii="ＭＳ ゴシック" w:eastAsia="ＭＳ ゴシック" w:hAnsi="ＭＳ ゴシック" w:hint="eastAsia"/>
          <w:b/>
          <w:color w:val="000000" w:themeColor="text1"/>
        </w:rPr>
        <w:t>１　事業概要</w:t>
      </w:r>
    </w:p>
    <w:p w14:paraId="44C95CED"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（１）背景・経緯と整備方針</w:t>
      </w:r>
    </w:p>
    <w:p w14:paraId="18AE267D" w14:textId="77777777" w:rsidR="00846AB0" w:rsidRPr="00D052BF" w:rsidRDefault="000F2935" w:rsidP="00846AB0">
      <w:pPr>
        <w:ind w:leftChars="202" w:left="630" w:right="-1" w:hangingChars="98" w:hanging="206"/>
        <w:rPr>
          <w:rFonts w:ascii="ＭＳ 明朝" w:eastAsia="ＭＳ 明朝" w:hAnsi="ＭＳ 明朝"/>
          <w:color w:val="000000" w:themeColor="text1"/>
        </w:rPr>
      </w:pPr>
      <w:r w:rsidRPr="00D052BF">
        <w:rPr>
          <w:rFonts w:ascii="ＭＳ 明朝" w:eastAsia="ＭＳ 明朝" w:hAnsi="ＭＳ 明朝" w:hint="eastAsia"/>
          <w:color w:val="000000" w:themeColor="text1"/>
        </w:rPr>
        <w:t>・</w:t>
      </w:r>
      <w:r w:rsidR="00846AB0" w:rsidRPr="00D052BF">
        <w:rPr>
          <w:rFonts w:ascii="ＭＳ 明朝" w:eastAsia="ＭＳ 明朝" w:hAnsi="ＭＳ 明朝" w:hint="eastAsia"/>
          <w:color w:val="000000" w:themeColor="text1"/>
        </w:rPr>
        <w:t>本市の中心市街地は、上越新幹線の停車駅であるＪＲ長岡駅を中心に、鉄道及びバスの路線が集結する交通の結節点に位置し、市町村合併により広域化した市域にあって、誰もが訪れやすいという利点を有している。</w:t>
      </w:r>
    </w:p>
    <w:p w14:paraId="7BFEBA46" w14:textId="0D4F027E" w:rsidR="000F2935" w:rsidRPr="00D052BF" w:rsidRDefault="00846AB0" w:rsidP="00846AB0">
      <w:pPr>
        <w:ind w:leftChars="302" w:left="634" w:right="-1"/>
        <w:rPr>
          <w:rFonts w:ascii="ＭＳ 明朝" w:eastAsia="ＭＳ 明朝" w:hAnsi="ＭＳ 明朝"/>
          <w:color w:val="000000" w:themeColor="text1"/>
        </w:rPr>
      </w:pPr>
      <w:r w:rsidRPr="00D052BF">
        <w:rPr>
          <w:rFonts w:ascii="ＭＳ 明朝" w:eastAsia="ＭＳ 明朝" w:hAnsi="ＭＳ 明朝" w:hint="eastAsia"/>
          <w:color w:val="000000" w:themeColor="text1"/>
        </w:rPr>
        <w:t>郊外化の進展により失われつつあった中心市街地の賑わいや活力を取り戻すため、本市では「長岡市中心市街地活性化基本計画」に基づき、多様な都市機能の再集積を進めてきた。その結果、駅大手口地区（アオーレ長岡等）には賑わいが戻りつつあるが、長岡駅東口地区への人流の広がりが課題となっている。</w:t>
      </w:r>
    </w:p>
    <w:p w14:paraId="6E047B54" w14:textId="7E4D3C41" w:rsidR="00846AB0" w:rsidRPr="00D052BF" w:rsidRDefault="00846AB0" w:rsidP="00846AB0">
      <w:pPr>
        <w:ind w:left="630" w:right="-1" w:hangingChars="300" w:hanging="630"/>
        <w:rPr>
          <w:rFonts w:ascii="ＭＳ 明朝" w:eastAsia="ＭＳ 明朝" w:hAnsi="ＭＳ 明朝"/>
          <w:color w:val="000000" w:themeColor="text1"/>
        </w:rPr>
      </w:pPr>
      <w:r w:rsidRPr="00D052BF">
        <w:rPr>
          <w:rFonts w:ascii="ＭＳ 明朝" w:eastAsia="ＭＳ 明朝" w:hAnsi="ＭＳ 明朝" w:hint="eastAsia"/>
          <w:color w:val="000000" w:themeColor="text1"/>
        </w:rPr>
        <w:t xml:space="preserve">　　・本事業は、こうした計画の方向性を踏まえ、単なる施設整備やイベント実施にとどまらず、学生や若者が在学中から地域と継続的に関わる「関係交流人口」を創出・拡大し、その蓄積を通じて将来的な定住促進や持続可能な地域コミュニティの形成につなげることを目的とするものである。</w:t>
      </w:r>
    </w:p>
    <w:p w14:paraId="44A0FD5D" w14:textId="1CE2639F" w:rsidR="00846AB0" w:rsidRPr="00D052BF" w:rsidRDefault="00846AB0" w:rsidP="00846AB0">
      <w:pPr>
        <w:ind w:leftChars="200" w:left="630" w:right="-1" w:hangingChars="100" w:hanging="210"/>
        <w:rPr>
          <w:rFonts w:ascii="ＭＳ 明朝" w:eastAsia="ＭＳ 明朝" w:hAnsi="ＭＳ 明朝"/>
          <w:color w:val="000000" w:themeColor="text1"/>
        </w:rPr>
      </w:pPr>
      <w:r w:rsidRPr="00D052BF">
        <w:rPr>
          <w:rFonts w:ascii="ＭＳ 明朝" w:eastAsia="ＭＳ 明朝" w:hAnsi="ＭＳ 明朝" w:hint="eastAsia"/>
          <w:color w:val="000000" w:themeColor="text1"/>
        </w:rPr>
        <w:t>・こうした背景を踏まえ、公共交通が充実し、高校や専門学校が徒歩圏内にある長岡駅東口地区において、若者から高齢者までが日常的に立ち寄り、主体的に活動できる新たな地域活動拠点として阪之上コミュニティセンターを整備する。</w:t>
      </w:r>
    </w:p>
    <w:p w14:paraId="763D08E3" w14:textId="436042E5" w:rsidR="005D08CD" w:rsidRPr="00D052BF" w:rsidRDefault="000F2935" w:rsidP="000F2935">
      <w:pPr>
        <w:ind w:leftChars="202" w:left="630" w:right="-1" w:hangingChars="98" w:hanging="206"/>
        <w:rPr>
          <w:rFonts w:ascii="ＭＳ 明朝" w:eastAsia="ＭＳ 明朝" w:hAnsi="ＭＳ 明朝"/>
          <w:color w:val="000000" w:themeColor="text1"/>
        </w:rPr>
      </w:pPr>
      <w:r w:rsidRPr="00D052BF">
        <w:rPr>
          <w:rFonts w:ascii="ＭＳ 明朝" w:eastAsia="ＭＳ 明朝" w:hAnsi="ＭＳ 明朝" w:hint="eastAsia"/>
          <w:color w:val="000000" w:themeColor="text1"/>
        </w:rPr>
        <w:t>・</w:t>
      </w:r>
      <w:r w:rsidR="00E5272C" w:rsidRPr="00D052BF">
        <w:rPr>
          <w:rFonts w:ascii="ＭＳ 明朝" w:eastAsia="ＭＳ 明朝" w:hAnsi="ＭＳ 明朝" w:hint="eastAsia"/>
          <w:color w:val="000000" w:themeColor="text1"/>
        </w:rPr>
        <w:t>多世代交流が活発に行えるよう、各諸室が連絡できる動線を確保し、施設内の回遊性を高めた機能的な配置を検討する。また、</w:t>
      </w:r>
      <w:r w:rsidR="00E5272C" w:rsidRPr="00D052BF">
        <w:rPr>
          <w:rFonts w:ascii="ＭＳ 明朝" w:eastAsia="ＭＳ 明朝" w:hAnsi="ＭＳ 明朝"/>
          <w:color w:val="000000" w:themeColor="text1"/>
        </w:rPr>
        <w:t>多様な利用者が同時に施設を利用する場面を想定し、利用が重なっても支障が生じにくいゾーニングや動線計画</w:t>
      </w:r>
      <w:r w:rsidR="00E5272C" w:rsidRPr="00D052BF">
        <w:rPr>
          <w:rFonts w:ascii="ＭＳ 明朝" w:eastAsia="ＭＳ 明朝" w:hAnsi="ＭＳ 明朝" w:hint="eastAsia"/>
          <w:color w:val="000000" w:themeColor="text1"/>
        </w:rPr>
        <w:t>とする</w:t>
      </w:r>
      <w:r w:rsidR="007E2596" w:rsidRPr="00D052BF">
        <w:rPr>
          <w:rFonts w:ascii="ＭＳ 明朝" w:eastAsia="ＭＳ 明朝" w:hAnsi="ＭＳ 明朝" w:hint="eastAsia"/>
          <w:color w:val="000000" w:themeColor="text1"/>
        </w:rPr>
        <w:t>。</w:t>
      </w:r>
    </w:p>
    <w:p w14:paraId="4BBF42D7" w14:textId="77777777" w:rsidR="004F71DC" w:rsidRPr="00D052BF" w:rsidRDefault="004F71DC" w:rsidP="004F71DC">
      <w:pPr>
        <w:rPr>
          <w:rFonts w:ascii="ＭＳ 明朝" w:eastAsia="ＭＳ 明朝" w:hAnsi="ＭＳ 明朝"/>
          <w:color w:val="000000" w:themeColor="text1"/>
        </w:rPr>
      </w:pPr>
    </w:p>
    <w:p w14:paraId="037407FA"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color w:val="000000" w:themeColor="text1"/>
        </w:rPr>
        <w:t>（２）コンセプト</w:t>
      </w:r>
    </w:p>
    <w:p w14:paraId="1562BB71" w14:textId="555343DD" w:rsidR="004F71DC" w:rsidRPr="00D052BF" w:rsidRDefault="00E5272C" w:rsidP="004F71DC">
      <w:pPr>
        <w:ind w:leftChars="300" w:left="630" w:firstLineChars="100" w:firstLine="210"/>
        <w:rPr>
          <w:rFonts w:ascii="ＭＳ 明朝" w:eastAsia="ＭＳ 明朝" w:hAnsi="ＭＳ 明朝"/>
          <w:color w:val="000000" w:themeColor="text1"/>
        </w:rPr>
      </w:pPr>
      <w:r w:rsidRPr="00D052BF">
        <w:rPr>
          <w:rFonts w:ascii="ＭＳ 明朝" w:eastAsia="ＭＳ 明朝" w:hAnsi="ＭＳ 明朝" w:hint="eastAsia"/>
          <w:color w:val="000000" w:themeColor="text1"/>
        </w:rPr>
        <w:t>阪之上コミュニティセンター</w:t>
      </w:r>
      <w:r w:rsidR="004F71DC" w:rsidRPr="00D052BF">
        <w:rPr>
          <w:rFonts w:ascii="ＭＳ 明朝" w:eastAsia="ＭＳ 明朝" w:hAnsi="ＭＳ 明朝" w:hint="eastAsia"/>
          <w:color w:val="000000" w:themeColor="text1"/>
        </w:rPr>
        <w:t>は、以下のコンセプトに基づき整備する。</w:t>
      </w:r>
    </w:p>
    <w:p w14:paraId="22E8E935" w14:textId="30016137" w:rsidR="004F71DC" w:rsidRPr="00D052BF" w:rsidRDefault="00751E69" w:rsidP="00751E69">
      <w:pPr>
        <w:ind w:leftChars="369" w:left="783" w:hangingChars="4" w:hanging="8"/>
        <w:rPr>
          <w:rFonts w:ascii="ＭＳ 明朝" w:eastAsia="ＭＳ 明朝" w:hAnsi="ＭＳ 明朝"/>
          <w:color w:val="000000" w:themeColor="text1"/>
          <w:szCs w:val="21"/>
        </w:rPr>
      </w:pPr>
      <w:r w:rsidRPr="00D052BF">
        <w:rPr>
          <w:rFonts w:ascii="ＭＳ 明朝" w:eastAsia="ＭＳ 明朝" w:hAnsi="ＭＳ 明朝" w:hint="eastAsia"/>
          <w:color w:val="000000" w:themeColor="text1"/>
          <w:szCs w:val="21"/>
        </w:rPr>
        <w:t>・</w:t>
      </w:r>
      <w:r w:rsidR="00E5272C" w:rsidRPr="00D052BF">
        <w:rPr>
          <w:rFonts w:ascii="ＭＳ 明朝" w:eastAsia="ＭＳ 明朝" w:hAnsi="ＭＳ 明朝" w:hint="eastAsia"/>
          <w:color w:val="000000" w:themeColor="text1"/>
          <w:szCs w:val="21"/>
        </w:rPr>
        <w:t>若者から高齢者までが日常的に立ち寄り、主体的に活動できる地域活動拠点</w:t>
      </w:r>
    </w:p>
    <w:p w14:paraId="5C474E39" w14:textId="77777777" w:rsidR="00D2715C" w:rsidRPr="00D052BF" w:rsidRDefault="00D2715C" w:rsidP="004F71DC">
      <w:pPr>
        <w:rPr>
          <w:rFonts w:ascii="ＭＳ 明朝" w:eastAsia="ＭＳ 明朝" w:hAnsi="ＭＳ 明朝"/>
          <w:color w:val="000000" w:themeColor="text1"/>
        </w:rPr>
      </w:pPr>
    </w:p>
    <w:p w14:paraId="3690D4D9"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（３）施設概要</w:t>
      </w:r>
    </w:p>
    <w:p w14:paraId="6D425123" w14:textId="77777777" w:rsidR="004F71DC" w:rsidRPr="00D052BF" w:rsidRDefault="00D90DDB" w:rsidP="004F71DC">
      <w:pPr>
        <w:ind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ア　建設地（別添：位置図、配置</w:t>
      </w:r>
      <w:r w:rsidR="004F71DC" w:rsidRPr="00D052BF">
        <w:rPr>
          <w:rFonts w:ascii="ＭＳ 明朝" w:eastAsia="ＭＳ 明朝" w:hAnsi="ＭＳ 明朝" w:hint="eastAsia"/>
          <w:color w:val="000000" w:themeColor="text1"/>
        </w:rPr>
        <w:t>図</w:t>
      </w:r>
      <w:r w:rsidRPr="00D052BF">
        <w:rPr>
          <w:rFonts w:ascii="ＭＳ 明朝" w:eastAsia="ＭＳ 明朝" w:hAnsi="ＭＳ 明朝" w:hint="eastAsia"/>
          <w:color w:val="000000" w:themeColor="text1"/>
        </w:rPr>
        <w:t>等</w:t>
      </w:r>
      <w:r w:rsidR="004F71DC" w:rsidRPr="00D052BF">
        <w:rPr>
          <w:rFonts w:ascii="ＭＳ 明朝" w:eastAsia="ＭＳ 明朝" w:hAnsi="ＭＳ 明朝" w:hint="eastAsia"/>
          <w:color w:val="000000" w:themeColor="text1"/>
        </w:rPr>
        <w:t>参照）</w:t>
      </w:r>
    </w:p>
    <w:p w14:paraId="242F906C" w14:textId="72953B61" w:rsidR="00F96684" w:rsidRPr="00D052BF" w:rsidRDefault="00D2715C" w:rsidP="00F96684">
      <w:pPr>
        <w:ind w:leftChars="200" w:left="420" w:right="-1"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長岡市</w:t>
      </w:r>
      <w:r w:rsidR="00E5272C" w:rsidRPr="00D052BF">
        <w:rPr>
          <w:rFonts w:ascii="ＭＳ 明朝" w:eastAsia="ＭＳ 明朝" w:hAnsi="ＭＳ 明朝" w:hint="eastAsia"/>
          <w:color w:val="000000" w:themeColor="text1"/>
        </w:rPr>
        <w:t>今朝白１丁目</w:t>
      </w:r>
      <w:r w:rsidR="00F96684" w:rsidRPr="00D052BF">
        <w:rPr>
          <w:rFonts w:ascii="ＭＳ 明朝" w:eastAsia="ＭＳ 明朝" w:hAnsi="ＭＳ 明朝" w:hint="eastAsia"/>
          <w:color w:val="000000" w:themeColor="text1"/>
        </w:rPr>
        <w:t>地内</w:t>
      </w:r>
    </w:p>
    <w:p w14:paraId="35923983" w14:textId="6B034C23" w:rsidR="004F71DC" w:rsidRPr="00D052BF" w:rsidRDefault="004F71DC" w:rsidP="007E2596">
      <w:pPr>
        <w:ind w:leftChars="405" w:left="850"/>
        <w:rPr>
          <w:rFonts w:ascii="ＭＳ 明朝" w:eastAsia="ＭＳ 明朝" w:hAnsi="ＭＳ 明朝"/>
          <w:color w:val="000000" w:themeColor="text1"/>
        </w:rPr>
      </w:pPr>
      <w:r w:rsidRPr="00D052BF">
        <w:rPr>
          <w:rFonts w:ascii="ＭＳ 明朝" w:eastAsia="ＭＳ 明朝" w:hAnsi="ＭＳ 明朝" w:hint="eastAsia"/>
          <w:color w:val="000000" w:themeColor="text1"/>
        </w:rPr>
        <w:t>（</w:t>
      </w:r>
      <w:r w:rsidR="007E2596" w:rsidRPr="00D052BF">
        <w:rPr>
          <w:rFonts w:ascii="ＭＳ 明朝" w:eastAsia="ＭＳ 明朝" w:hAnsi="ＭＳ 明朝" w:hint="eastAsia"/>
          <w:color w:val="000000" w:themeColor="text1"/>
        </w:rPr>
        <w:t>長岡都市計画</w:t>
      </w:r>
      <w:r w:rsidR="00F96684" w:rsidRPr="00D052BF">
        <w:rPr>
          <w:rFonts w:ascii="ＭＳ 明朝" w:eastAsia="ＭＳ 明朝" w:hAnsi="ＭＳ 明朝" w:hint="eastAsia"/>
          <w:color w:val="000000" w:themeColor="text1"/>
        </w:rPr>
        <w:t>区域、</w:t>
      </w:r>
      <w:r w:rsidR="007E2596" w:rsidRPr="00D052BF">
        <w:rPr>
          <w:rFonts w:ascii="ＭＳ 明朝" w:eastAsia="ＭＳ 明朝" w:hAnsi="ＭＳ 明朝" w:hint="eastAsia"/>
          <w:color w:val="000000" w:themeColor="text1"/>
        </w:rPr>
        <w:t>市街化区域</w:t>
      </w:r>
      <w:r w:rsidRPr="00D052BF">
        <w:rPr>
          <w:rFonts w:ascii="ＭＳ 明朝" w:eastAsia="ＭＳ 明朝" w:hAnsi="ＭＳ 明朝" w:hint="eastAsia"/>
          <w:color w:val="000000" w:themeColor="text1"/>
        </w:rPr>
        <w:t>、</w:t>
      </w:r>
      <w:r w:rsidR="007E2596" w:rsidRPr="00D052BF">
        <w:rPr>
          <w:rFonts w:ascii="ＭＳ 明朝" w:eastAsia="ＭＳ 明朝" w:hAnsi="ＭＳ 明朝" w:hint="eastAsia"/>
          <w:color w:val="000000" w:themeColor="text1"/>
        </w:rPr>
        <w:t>近隣商業地域、準防火地域</w:t>
      </w:r>
      <w:r w:rsidRPr="00D052BF">
        <w:rPr>
          <w:rFonts w:ascii="ＭＳ 明朝" w:eastAsia="ＭＳ 明朝" w:hAnsi="ＭＳ 明朝" w:hint="eastAsia"/>
          <w:color w:val="000000" w:themeColor="text1"/>
        </w:rPr>
        <w:t>）</w:t>
      </w:r>
    </w:p>
    <w:p w14:paraId="45B534C6" w14:textId="77777777" w:rsidR="004F71DC" w:rsidRPr="00D052BF" w:rsidRDefault="004F71DC" w:rsidP="004F71DC">
      <w:pPr>
        <w:ind w:leftChars="472" w:left="991"/>
        <w:rPr>
          <w:rFonts w:ascii="ＭＳ 明朝" w:eastAsia="ＭＳ 明朝" w:hAnsi="ＭＳ 明朝"/>
          <w:color w:val="000000" w:themeColor="text1"/>
        </w:rPr>
      </w:pPr>
    </w:p>
    <w:p w14:paraId="53B67622" w14:textId="6DB66FEB" w:rsidR="004F71DC" w:rsidRPr="00D052BF" w:rsidRDefault="004F71DC" w:rsidP="004F71DC">
      <w:pPr>
        <w:ind w:firstLineChars="200" w:firstLine="420"/>
        <w:rPr>
          <w:rFonts w:ascii="ＭＳ 明朝" w:eastAsia="ＭＳ 明朝" w:hAnsi="ＭＳ 明朝"/>
          <w:strike/>
          <w:color w:val="FF0000"/>
        </w:rPr>
      </w:pPr>
      <w:r w:rsidRPr="00D052BF">
        <w:rPr>
          <w:rFonts w:ascii="ＭＳ 明朝" w:eastAsia="ＭＳ 明朝" w:hAnsi="ＭＳ 明朝" w:hint="eastAsia"/>
          <w:color w:val="000000" w:themeColor="text1"/>
        </w:rPr>
        <w:t>イ　敷地面積</w:t>
      </w:r>
    </w:p>
    <w:p w14:paraId="12814983" w14:textId="38686E74" w:rsidR="00F712B6" w:rsidRPr="00D052BF" w:rsidRDefault="004F71DC" w:rsidP="00E5272C">
      <w:pPr>
        <w:ind w:leftChars="472" w:left="991"/>
        <w:rPr>
          <w:rFonts w:ascii="ＭＳ 明朝" w:eastAsia="ＭＳ 明朝" w:hAnsi="ＭＳ 明朝"/>
          <w:color w:val="000000" w:themeColor="text1"/>
        </w:rPr>
      </w:pPr>
      <w:r w:rsidRPr="00D052BF">
        <w:rPr>
          <w:rFonts w:ascii="ＭＳ 明朝" w:eastAsia="ＭＳ 明朝" w:hAnsi="ＭＳ 明朝" w:hint="eastAsia"/>
          <w:color w:val="000000" w:themeColor="text1"/>
        </w:rPr>
        <w:t>約</w:t>
      </w:r>
      <w:r w:rsidR="00E5272C" w:rsidRPr="00D052BF">
        <w:rPr>
          <w:rFonts w:ascii="ＭＳ 明朝" w:eastAsia="ＭＳ 明朝" w:hAnsi="ＭＳ 明朝" w:hint="eastAsia"/>
          <w:color w:val="000000" w:themeColor="text1"/>
        </w:rPr>
        <w:t>１３６０</w:t>
      </w:r>
      <w:r w:rsidRPr="00D052BF">
        <w:rPr>
          <w:rFonts w:ascii="ＭＳ 明朝" w:eastAsia="ＭＳ 明朝" w:hAnsi="ＭＳ 明朝" w:hint="eastAsia"/>
          <w:color w:val="000000" w:themeColor="text1"/>
        </w:rPr>
        <w:t>㎡</w:t>
      </w:r>
      <w:r w:rsidR="000205A0">
        <w:rPr>
          <w:rFonts w:ascii="ＭＳ 明朝" w:eastAsia="ＭＳ 明朝" w:hAnsi="ＭＳ 明朝" w:hint="eastAsia"/>
          <w:color w:val="000000" w:themeColor="text1"/>
        </w:rPr>
        <w:t>（必要な機能は確保しつつ、敷地規模のコンパクト化を図る提案をすること）</w:t>
      </w:r>
    </w:p>
    <w:p w14:paraId="04EDE5E8" w14:textId="77777777" w:rsidR="004F71DC" w:rsidRPr="00D052BF" w:rsidRDefault="004F71DC" w:rsidP="004F71DC">
      <w:pPr>
        <w:ind w:firstLineChars="200" w:firstLine="420"/>
        <w:rPr>
          <w:rFonts w:ascii="ＭＳ 明朝" w:eastAsia="ＭＳ 明朝" w:hAnsi="ＭＳ 明朝"/>
          <w:color w:val="000000" w:themeColor="text1"/>
        </w:rPr>
      </w:pPr>
    </w:p>
    <w:p w14:paraId="3599BB6A" w14:textId="77777777" w:rsidR="004F71DC" w:rsidRPr="00D052BF" w:rsidRDefault="004F71DC" w:rsidP="004F71DC">
      <w:pPr>
        <w:ind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ウ　主要用途</w:t>
      </w:r>
    </w:p>
    <w:p w14:paraId="65B7ABF2" w14:textId="69ABC13D" w:rsidR="002249C8" w:rsidRPr="00D052BF" w:rsidRDefault="004B32CF" w:rsidP="004F71DC">
      <w:pPr>
        <w:ind w:leftChars="405" w:left="850" w:firstLineChars="66" w:firstLine="139"/>
        <w:rPr>
          <w:rFonts w:ascii="ＭＳ 明朝" w:eastAsia="ＭＳ 明朝" w:hAnsi="ＭＳ 明朝"/>
          <w:color w:val="000000" w:themeColor="text1"/>
        </w:rPr>
      </w:pPr>
      <w:r w:rsidRPr="008222B5">
        <w:rPr>
          <w:rFonts w:ascii="ＭＳ 明朝" w:eastAsia="ＭＳ 明朝" w:hAnsi="ＭＳ 明朝" w:hint="eastAsia"/>
        </w:rPr>
        <w:t>地区</w:t>
      </w:r>
      <w:r w:rsidR="007E2596" w:rsidRPr="008222B5">
        <w:rPr>
          <w:rFonts w:ascii="ＭＳ 明朝" w:eastAsia="ＭＳ 明朝" w:hAnsi="ＭＳ 明朝" w:hint="eastAsia"/>
        </w:rPr>
        <w:t>集会</w:t>
      </w:r>
      <w:r w:rsidRPr="008222B5">
        <w:rPr>
          <w:rFonts w:ascii="ＭＳ 明朝" w:eastAsia="ＭＳ 明朝" w:hAnsi="ＭＳ 明朝" w:hint="eastAsia"/>
        </w:rPr>
        <w:t>所</w:t>
      </w:r>
      <w:r w:rsidR="002249C8" w:rsidRPr="00D052BF">
        <w:rPr>
          <w:rFonts w:ascii="ＭＳ 明朝" w:eastAsia="ＭＳ 明朝" w:hAnsi="ＭＳ 明朝" w:hint="eastAsia"/>
          <w:color w:val="000000" w:themeColor="text1"/>
        </w:rPr>
        <w:t>、コミュニティセンター等</w:t>
      </w:r>
    </w:p>
    <w:p w14:paraId="524C45F8" w14:textId="3123BEEC" w:rsidR="004F71DC" w:rsidRPr="00D052BF" w:rsidRDefault="004F71DC"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lastRenderedPageBreak/>
        <w:t>（</w:t>
      </w:r>
      <w:r w:rsidR="007E2596" w:rsidRPr="00D052BF">
        <w:rPr>
          <w:rFonts w:ascii="ＭＳ 明朝" w:eastAsia="ＭＳ 明朝" w:hAnsi="ＭＳ 明朝" w:hint="eastAsia"/>
          <w:color w:val="000000" w:themeColor="text1"/>
        </w:rPr>
        <w:t>令和６</w:t>
      </w:r>
      <w:r w:rsidRPr="00D052BF">
        <w:rPr>
          <w:rFonts w:ascii="ＭＳ 明朝" w:eastAsia="ＭＳ 明朝" w:hAnsi="ＭＳ 明朝" w:hint="eastAsia"/>
          <w:color w:val="000000" w:themeColor="text1"/>
        </w:rPr>
        <w:t>年国土交通省告示第</w:t>
      </w:r>
      <w:r w:rsidR="007E2596" w:rsidRPr="00D052BF">
        <w:rPr>
          <w:rFonts w:ascii="ＭＳ 明朝" w:eastAsia="ＭＳ 明朝" w:hAnsi="ＭＳ 明朝" w:hint="eastAsia"/>
          <w:color w:val="000000" w:themeColor="text1"/>
        </w:rPr>
        <w:t>八</w:t>
      </w:r>
      <w:r w:rsidR="002249C8" w:rsidRPr="00D052BF">
        <w:rPr>
          <w:rFonts w:ascii="ＭＳ 明朝" w:eastAsia="ＭＳ 明朝" w:hAnsi="ＭＳ 明朝" w:hint="eastAsia"/>
          <w:color w:val="000000" w:themeColor="text1"/>
        </w:rPr>
        <w:t>号　別添二　第十二号</w:t>
      </w:r>
      <w:r w:rsidRPr="00D052BF">
        <w:rPr>
          <w:rFonts w:ascii="ＭＳ 明朝" w:eastAsia="ＭＳ 明朝" w:hAnsi="ＭＳ 明朝" w:hint="eastAsia"/>
          <w:color w:val="000000" w:themeColor="text1"/>
        </w:rPr>
        <w:t xml:space="preserve">　第</w:t>
      </w:r>
      <w:r w:rsidR="002249C8" w:rsidRPr="00D052BF">
        <w:rPr>
          <w:rFonts w:ascii="ＭＳ 明朝" w:eastAsia="ＭＳ 明朝" w:hAnsi="ＭＳ 明朝" w:hint="eastAsia"/>
          <w:color w:val="000000" w:themeColor="text1"/>
        </w:rPr>
        <w:t>一</w:t>
      </w:r>
      <w:r w:rsidRPr="00D052BF">
        <w:rPr>
          <w:rFonts w:ascii="ＭＳ 明朝" w:eastAsia="ＭＳ 明朝" w:hAnsi="ＭＳ 明朝" w:hint="eastAsia"/>
          <w:color w:val="000000" w:themeColor="text1"/>
        </w:rPr>
        <w:t>類）</w:t>
      </w:r>
    </w:p>
    <w:p w14:paraId="532519E1" w14:textId="77777777" w:rsidR="004F71DC" w:rsidRPr="00D052BF" w:rsidRDefault="004F71DC" w:rsidP="004F71DC">
      <w:pPr>
        <w:ind w:firstLineChars="200" w:firstLine="420"/>
        <w:rPr>
          <w:rFonts w:ascii="ＭＳ 明朝" w:eastAsia="ＭＳ 明朝" w:hAnsi="ＭＳ 明朝"/>
          <w:color w:val="000000" w:themeColor="text1"/>
        </w:rPr>
      </w:pPr>
    </w:p>
    <w:p w14:paraId="515E9DF6" w14:textId="77777777" w:rsidR="004F71DC" w:rsidRPr="00D052BF" w:rsidRDefault="004F71DC" w:rsidP="004F71DC">
      <w:pPr>
        <w:ind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エ　構造</w:t>
      </w:r>
    </w:p>
    <w:p w14:paraId="35DEBC50" w14:textId="6216FF5D" w:rsidR="004F71DC" w:rsidRPr="00D052BF" w:rsidRDefault="004F71DC"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未定（基本設計業務の中で、コストや性能等を比較検討して決定する。）</w:t>
      </w:r>
    </w:p>
    <w:p w14:paraId="3CEB09A7" w14:textId="77777777" w:rsidR="004F71DC" w:rsidRPr="00D052BF" w:rsidRDefault="004F71DC" w:rsidP="004F71DC">
      <w:pPr>
        <w:ind w:firstLineChars="200" w:firstLine="420"/>
        <w:rPr>
          <w:rFonts w:ascii="ＭＳ 明朝" w:eastAsia="ＭＳ 明朝" w:hAnsi="ＭＳ 明朝"/>
          <w:color w:val="000000" w:themeColor="text1"/>
        </w:rPr>
      </w:pPr>
    </w:p>
    <w:p w14:paraId="1FDE152D" w14:textId="77777777" w:rsidR="004F71DC" w:rsidRPr="00D052BF" w:rsidRDefault="004F71DC" w:rsidP="004F71DC">
      <w:pPr>
        <w:ind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オ　延床面積</w:t>
      </w:r>
    </w:p>
    <w:p w14:paraId="0210D58B" w14:textId="0368A7EF" w:rsidR="002249C8" w:rsidRPr="00D052BF" w:rsidRDefault="00E5272C" w:rsidP="00E5272C">
      <w:pPr>
        <w:ind w:right="-285" w:firstLineChars="450" w:firstLine="945"/>
        <w:rPr>
          <w:rFonts w:ascii="ＭＳ 明朝" w:eastAsia="ＭＳ 明朝" w:hAnsi="ＭＳ 明朝"/>
          <w:color w:val="000000" w:themeColor="text1"/>
        </w:rPr>
      </w:pPr>
      <w:r w:rsidRPr="00D052BF">
        <w:rPr>
          <w:rFonts w:ascii="ＭＳ 明朝" w:eastAsia="ＭＳ 明朝" w:hAnsi="ＭＳ 明朝" w:hint="eastAsia"/>
          <w:color w:val="000000" w:themeColor="text1"/>
        </w:rPr>
        <w:t>６００㎡程度</w:t>
      </w:r>
    </w:p>
    <w:p w14:paraId="5ADCEC7E" w14:textId="77777777" w:rsidR="004F71DC" w:rsidRPr="00D052BF" w:rsidRDefault="004F71DC" w:rsidP="004F71DC">
      <w:pPr>
        <w:ind w:firstLineChars="200" w:firstLine="420"/>
        <w:rPr>
          <w:rFonts w:ascii="ＭＳ 明朝" w:eastAsia="ＭＳ 明朝" w:hAnsi="ＭＳ 明朝"/>
          <w:color w:val="000000" w:themeColor="text1"/>
        </w:rPr>
      </w:pPr>
    </w:p>
    <w:p w14:paraId="6869840D" w14:textId="77777777" w:rsidR="004F71DC" w:rsidRPr="00D052BF" w:rsidRDefault="004F71DC" w:rsidP="004F71DC">
      <w:pPr>
        <w:ind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カ　運営方法</w:t>
      </w:r>
    </w:p>
    <w:p w14:paraId="32FBD53E" w14:textId="1AC5CFF3" w:rsidR="004F71DC" w:rsidRPr="00D052BF" w:rsidRDefault="004F71DC"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施設の</w:t>
      </w:r>
      <w:r w:rsidR="009F1A6B" w:rsidRPr="00D052BF">
        <w:rPr>
          <w:rFonts w:ascii="ＭＳ 明朝" w:eastAsia="ＭＳ 明朝" w:hAnsi="ＭＳ 明朝" w:hint="eastAsia"/>
          <w:color w:val="000000" w:themeColor="text1"/>
        </w:rPr>
        <w:t>管理は長岡市が行い、</w:t>
      </w:r>
      <w:r w:rsidRPr="00D052BF">
        <w:rPr>
          <w:rFonts w:ascii="ＭＳ 明朝" w:eastAsia="ＭＳ 明朝" w:hAnsi="ＭＳ 明朝" w:hint="eastAsia"/>
          <w:color w:val="000000" w:themeColor="text1"/>
        </w:rPr>
        <w:t>現場での利用者対応は</w:t>
      </w:r>
      <w:r w:rsidR="00E542B0" w:rsidRPr="00D052BF">
        <w:rPr>
          <w:rFonts w:ascii="ＭＳ 明朝" w:eastAsia="ＭＳ 明朝" w:hAnsi="ＭＳ 明朝" w:hint="eastAsia"/>
          <w:color w:val="000000" w:themeColor="text1"/>
        </w:rPr>
        <w:t>、</w:t>
      </w:r>
      <w:r w:rsidR="00E5272C" w:rsidRPr="00D052BF">
        <w:rPr>
          <w:rFonts w:ascii="ＭＳ 明朝" w:eastAsia="ＭＳ 明朝" w:hAnsi="ＭＳ 明朝" w:hint="eastAsia"/>
          <w:color w:val="000000" w:themeColor="text1"/>
        </w:rPr>
        <w:t>阪之上コミュニティセンター職員</w:t>
      </w:r>
      <w:r w:rsidRPr="00D052BF">
        <w:rPr>
          <w:rFonts w:ascii="ＭＳ 明朝" w:eastAsia="ＭＳ 明朝" w:hAnsi="ＭＳ 明朝" w:hint="eastAsia"/>
          <w:color w:val="000000" w:themeColor="text1"/>
        </w:rPr>
        <w:t>が行う。</w:t>
      </w:r>
    </w:p>
    <w:p w14:paraId="6B0B6C6A" w14:textId="77777777" w:rsidR="002F2274" w:rsidRPr="00D052BF" w:rsidRDefault="002F2274" w:rsidP="004F71DC">
      <w:pPr>
        <w:ind w:leftChars="405" w:left="850" w:firstLineChars="66" w:firstLine="139"/>
        <w:rPr>
          <w:rFonts w:ascii="ＭＳ 明朝" w:eastAsia="ＭＳ 明朝" w:hAnsi="ＭＳ 明朝"/>
          <w:color w:val="000000" w:themeColor="text1"/>
        </w:rPr>
      </w:pPr>
    </w:p>
    <w:p w14:paraId="6E7DFD5F"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（４）施設機能</w:t>
      </w:r>
    </w:p>
    <w:p w14:paraId="726E063E" w14:textId="77777777" w:rsidR="004F71DC" w:rsidRPr="00D052BF" w:rsidRDefault="004F71DC" w:rsidP="004F71DC">
      <w:pPr>
        <w:ind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ア　施設が担う機能</w:t>
      </w:r>
    </w:p>
    <w:p w14:paraId="61BE586A" w14:textId="5EF318E4" w:rsidR="009F1A6B" w:rsidRPr="00D052BF" w:rsidRDefault="00814FDA"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コミュニティセンター機能</w:t>
      </w:r>
      <w:r w:rsidR="00123CED" w:rsidRPr="00D052BF">
        <w:rPr>
          <w:rFonts w:ascii="ＭＳ 明朝" w:eastAsia="ＭＳ 明朝" w:hAnsi="ＭＳ 明朝" w:hint="eastAsia"/>
          <w:color w:val="000000" w:themeColor="text1"/>
        </w:rPr>
        <w:t>を</w:t>
      </w:r>
      <w:r w:rsidRPr="00D052BF">
        <w:rPr>
          <w:rFonts w:ascii="ＭＳ 明朝" w:eastAsia="ＭＳ 明朝" w:hAnsi="ＭＳ 明朝" w:hint="eastAsia"/>
          <w:color w:val="000000" w:themeColor="text1"/>
        </w:rPr>
        <w:t>有する</w:t>
      </w:r>
      <w:r w:rsidR="004F71DC" w:rsidRPr="00D052BF">
        <w:rPr>
          <w:rFonts w:ascii="ＭＳ 明朝" w:eastAsia="ＭＳ 明朝" w:hAnsi="ＭＳ 明朝" w:hint="eastAsia"/>
          <w:color w:val="000000" w:themeColor="text1"/>
        </w:rPr>
        <w:t>施設とする</w:t>
      </w:r>
      <w:r w:rsidR="006D0A5B" w:rsidRPr="00D052BF">
        <w:rPr>
          <w:rFonts w:ascii="ＭＳ 明朝" w:eastAsia="ＭＳ 明朝" w:hAnsi="ＭＳ 明朝" w:hint="eastAsia"/>
          <w:color w:val="000000" w:themeColor="text1"/>
        </w:rPr>
        <w:t>ため、コミュニティセンター部門に管理部門を加えた全体構成とする</w:t>
      </w:r>
      <w:r w:rsidR="009F1A6B" w:rsidRPr="00D052BF">
        <w:rPr>
          <w:rFonts w:ascii="ＭＳ 明朝" w:eastAsia="ＭＳ 明朝" w:hAnsi="ＭＳ 明朝" w:hint="eastAsia"/>
          <w:color w:val="000000" w:themeColor="text1"/>
        </w:rPr>
        <w:t>。</w:t>
      </w:r>
    </w:p>
    <w:p w14:paraId="4EB5A4C7" w14:textId="77777777" w:rsidR="004F71DC" w:rsidRPr="00D052BF" w:rsidRDefault="004F71DC" w:rsidP="004F71DC">
      <w:pPr>
        <w:ind w:firstLineChars="200" w:firstLine="420"/>
        <w:rPr>
          <w:rFonts w:ascii="ＭＳ 明朝" w:eastAsia="ＭＳ 明朝" w:hAnsi="ＭＳ 明朝"/>
          <w:color w:val="000000" w:themeColor="text1"/>
        </w:rPr>
      </w:pPr>
    </w:p>
    <w:p w14:paraId="297F3438" w14:textId="77777777" w:rsidR="004F71DC" w:rsidRPr="00D052BF" w:rsidRDefault="004F71DC" w:rsidP="004F71DC">
      <w:pPr>
        <w:ind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イ　展開したい活動</w:t>
      </w:r>
    </w:p>
    <w:p w14:paraId="62B93CF4" w14:textId="2E5055AF" w:rsidR="004F71DC" w:rsidRPr="00D052BF" w:rsidRDefault="006D0A5B"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コミュニティセンター部門では、若者や地域住民の</w:t>
      </w:r>
      <w:r w:rsidR="001E082D" w:rsidRPr="00D052BF">
        <w:rPr>
          <w:rFonts w:ascii="ＭＳ 明朝" w:eastAsia="ＭＳ 明朝" w:hAnsi="ＭＳ 明朝" w:hint="eastAsia"/>
          <w:color w:val="000000" w:themeColor="text1"/>
        </w:rPr>
        <w:t>交流</w:t>
      </w:r>
      <w:r w:rsidRPr="00D052BF">
        <w:rPr>
          <w:rFonts w:ascii="ＭＳ 明朝" w:eastAsia="ＭＳ 明朝" w:hAnsi="ＭＳ 明朝" w:hint="eastAsia"/>
          <w:color w:val="000000" w:themeColor="text1"/>
        </w:rPr>
        <w:t>の起点として、地域活動やボランティア</w:t>
      </w:r>
      <w:r w:rsidR="00461B60" w:rsidRPr="00D052BF">
        <w:rPr>
          <w:rFonts w:ascii="ＭＳ 明朝" w:eastAsia="ＭＳ 明朝" w:hAnsi="ＭＳ 明朝" w:hint="eastAsia"/>
          <w:color w:val="000000" w:themeColor="text1"/>
        </w:rPr>
        <w:t>活動</w:t>
      </w:r>
      <w:r w:rsidRPr="00D052BF">
        <w:rPr>
          <w:rFonts w:ascii="ＭＳ 明朝" w:eastAsia="ＭＳ 明朝" w:hAnsi="ＭＳ 明朝" w:hint="eastAsia"/>
          <w:color w:val="000000" w:themeColor="text1"/>
        </w:rPr>
        <w:t>、学習・体験支援活動を行うことが中心となる。</w:t>
      </w:r>
    </w:p>
    <w:p w14:paraId="77643C05" w14:textId="77777777" w:rsidR="004F71DC" w:rsidRPr="00D052BF" w:rsidRDefault="00BC7340"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管理部門では、職員等</w:t>
      </w:r>
      <w:r w:rsidR="004F71DC" w:rsidRPr="00D052BF">
        <w:rPr>
          <w:rFonts w:ascii="ＭＳ 明朝" w:eastAsia="ＭＳ 明朝" w:hAnsi="ＭＳ 明朝" w:hint="eastAsia"/>
          <w:color w:val="000000" w:themeColor="text1"/>
        </w:rPr>
        <w:t>の執務活動と福利厚生活動のほか、施設全体の運転管理に伴う活動が中心となる。</w:t>
      </w:r>
    </w:p>
    <w:p w14:paraId="5B5F94C9" w14:textId="77777777" w:rsidR="004F71DC" w:rsidRPr="00D052BF" w:rsidRDefault="004F71DC" w:rsidP="004F71DC">
      <w:pPr>
        <w:ind w:leftChars="405" w:left="850" w:firstLineChars="66" w:firstLine="139"/>
        <w:rPr>
          <w:rFonts w:ascii="ＭＳ 明朝" w:eastAsia="ＭＳ 明朝" w:hAnsi="ＭＳ 明朝"/>
          <w:color w:val="000000" w:themeColor="text1"/>
        </w:rPr>
      </w:pPr>
    </w:p>
    <w:p w14:paraId="7CDBBE5B" w14:textId="77777777" w:rsidR="004F71DC" w:rsidRPr="00D052BF" w:rsidRDefault="004F71DC" w:rsidP="004F71DC">
      <w:pPr>
        <w:ind w:firstLineChars="200" w:firstLine="420"/>
        <w:rPr>
          <w:rFonts w:ascii="ＭＳ 明朝" w:eastAsia="ＭＳ 明朝" w:hAnsi="ＭＳ 明朝"/>
          <w:color w:val="000000" w:themeColor="text1"/>
        </w:rPr>
      </w:pPr>
      <w:r w:rsidRPr="00D052BF">
        <w:rPr>
          <w:rFonts w:ascii="ＭＳ 明朝" w:eastAsia="ＭＳ 明朝" w:hAnsi="ＭＳ 明朝" w:hint="eastAsia"/>
          <w:color w:val="000000" w:themeColor="text1"/>
        </w:rPr>
        <w:t>ウ　必要諸室の構成</w:t>
      </w:r>
    </w:p>
    <w:p w14:paraId="15229303" w14:textId="7E8240C3" w:rsidR="00A95068" w:rsidRPr="00D052BF" w:rsidRDefault="00A95068" w:rsidP="00586695">
      <w:pPr>
        <w:ind w:leftChars="399" w:left="838" w:firstLineChars="100" w:firstLine="210"/>
        <w:rPr>
          <w:rFonts w:ascii="ＭＳ 明朝" w:eastAsia="ＭＳ 明朝" w:hAnsi="ＭＳ 明朝"/>
          <w:color w:val="000000" w:themeColor="text1"/>
        </w:rPr>
      </w:pPr>
      <w:r w:rsidRPr="00D052BF">
        <w:rPr>
          <w:rFonts w:ascii="ＭＳ 明朝" w:eastAsia="ＭＳ 明朝" w:hAnsi="ＭＳ 明朝" w:hint="eastAsia"/>
          <w:color w:val="000000" w:themeColor="text1"/>
        </w:rPr>
        <w:t>施設規模は、</w:t>
      </w:r>
      <w:r w:rsidR="008F5692" w:rsidRPr="00D052BF">
        <w:rPr>
          <w:rFonts w:ascii="ＭＳ 明朝" w:eastAsia="ＭＳ 明朝" w:hAnsi="ＭＳ 明朝" w:hint="eastAsia"/>
          <w:color w:val="000000" w:themeColor="text1"/>
        </w:rPr>
        <w:t>コミュニティセンター部門及び管理部門を合わせて</w:t>
      </w:r>
      <w:r w:rsidR="00586695" w:rsidRPr="00D052BF">
        <w:rPr>
          <w:rFonts w:ascii="ＭＳ 明朝" w:eastAsia="ＭＳ 明朝" w:hAnsi="ＭＳ 明朝" w:hint="eastAsia"/>
          <w:color w:val="000000" w:themeColor="text1"/>
        </w:rPr>
        <w:t>延床面積</w:t>
      </w:r>
      <w:r w:rsidR="008F5692" w:rsidRPr="00D052BF">
        <w:rPr>
          <w:rFonts w:ascii="ＭＳ 明朝" w:eastAsia="ＭＳ 明朝" w:hAnsi="ＭＳ 明朝" w:hint="eastAsia"/>
          <w:color w:val="000000" w:themeColor="text1"/>
        </w:rPr>
        <w:t>６００㎡程度の規模で整備する。</w:t>
      </w:r>
    </w:p>
    <w:p w14:paraId="3B993736" w14:textId="03D5EBD1" w:rsidR="004F71DC" w:rsidRPr="00D052BF" w:rsidRDefault="00601561" w:rsidP="00601561">
      <w:pPr>
        <w:ind w:firstLineChars="250" w:firstLine="525"/>
        <w:rPr>
          <w:rFonts w:ascii="ＭＳ 明朝" w:eastAsia="ＭＳ 明朝" w:hAnsi="ＭＳ 明朝"/>
          <w:color w:val="000000" w:themeColor="text1"/>
          <w:szCs w:val="21"/>
        </w:rPr>
      </w:pPr>
      <w:r w:rsidRPr="00D052BF">
        <w:rPr>
          <w:rFonts w:ascii="ＭＳ 明朝" w:eastAsia="ＭＳ 明朝" w:hAnsi="ＭＳ 明朝" w:hint="eastAsia"/>
          <w:color w:val="000000" w:themeColor="text1"/>
          <w:szCs w:val="21"/>
        </w:rPr>
        <w:t>（</w:t>
      </w:r>
      <w:r w:rsidR="008F5692" w:rsidRPr="00D052BF">
        <w:rPr>
          <w:rFonts w:ascii="ＭＳ 明朝" w:eastAsia="ＭＳ 明朝" w:hAnsi="ＭＳ 明朝" w:hint="eastAsia"/>
          <w:color w:val="000000" w:themeColor="text1"/>
          <w:szCs w:val="21"/>
        </w:rPr>
        <w:t>ア</w:t>
      </w:r>
      <w:r w:rsidRPr="00D052BF">
        <w:rPr>
          <w:rFonts w:ascii="ＭＳ 明朝" w:eastAsia="ＭＳ 明朝" w:hAnsi="ＭＳ 明朝" w:hint="eastAsia"/>
          <w:color w:val="000000" w:themeColor="text1"/>
          <w:szCs w:val="21"/>
        </w:rPr>
        <w:t>）</w:t>
      </w:r>
      <w:r w:rsidR="008F5692" w:rsidRPr="00D052BF">
        <w:rPr>
          <w:rFonts w:ascii="ＭＳ 明朝" w:eastAsia="ＭＳ 明朝" w:hAnsi="ＭＳ 明朝" w:hint="eastAsia"/>
          <w:color w:val="000000" w:themeColor="text1"/>
          <w:szCs w:val="21"/>
        </w:rPr>
        <w:t>コミュニティ</w:t>
      </w:r>
      <w:r w:rsidR="008D58B9" w:rsidRPr="00D052BF">
        <w:rPr>
          <w:rFonts w:ascii="ＭＳ 明朝" w:eastAsia="ＭＳ 明朝" w:hAnsi="ＭＳ 明朝" w:hint="eastAsia"/>
          <w:color w:val="000000" w:themeColor="text1"/>
          <w:szCs w:val="21"/>
        </w:rPr>
        <w:t>センター</w:t>
      </w:r>
      <w:r w:rsidR="004F71DC" w:rsidRPr="00D052BF">
        <w:rPr>
          <w:rFonts w:ascii="ＭＳ 明朝" w:eastAsia="ＭＳ 明朝" w:hAnsi="ＭＳ 明朝" w:hint="eastAsia"/>
          <w:color w:val="000000" w:themeColor="text1"/>
          <w:szCs w:val="21"/>
        </w:rPr>
        <w:t>部門</w:t>
      </w:r>
    </w:p>
    <w:p w14:paraId="7FE7EB8E" w14:textId="22860CE7" w:rsidR="008D58B9" w:rsidRPr="00D052BF" w:rsidRDefault="008F5692" w:rsidP="006231E2">
      <w:pPr>
        <w:ind w:leftChars="437" w:left="918" w:firstLineChars="100" w:firstLine="210"/>
        <w:rPr>
          <w:rFonts w:ascii="ＭＳ 明朝" w:eastAsia="ＭＳ 明朝" w:hAnsi="ＭＳ 明朝"/>
          <w:color w:val="000000" w:themeColor="text1"/>
          <w:szCs w:val="21"/>
        </w:rPr>
      </w:pPr>
      <w:r w:rsidRPr="00D052BF">
        <w:rPr>
          <w:rFonts w:ascii="ＭＳ 明朝" w:eastAsia="ＭＳ 明朝" w:hAnsi="ＭＳ 明朝" w:hint="eastAsia"/>
          <w:color w:val="000000" w:themeColor="text1"/>
          <w:szCs w:val="21"/>
        </w:rPr>
        <w:t>若者交流・活動スペース、多目的ルーム</w:t>
      </w:r>
      <w:r w:rsidR="003A7DF9" w:rsidRPr="008222B5">
        <w:rPr>
          <w:rFonts w:ascii="ＭＳ 明朝" w:eastAsia="ＭＳ 明朝" w:hAnsi="ＭＳ 明朝" w:hint="eastAsia"/>
          <w:szCs w:val="21"/>
        </w:rPr>
        <w:t>（会議室、工作室等）</w:t>
      </w:r>
      <w:r w:rsidRPr="00D052BF">
        <w:rPr>
          <w:rFonts w:ascii="ＭＳ 明朝" w:eastAsia="ＭＳ 明朝" w:hAnsi="ＭＳ 明朝" w:hint="eastAsia"/>
          <w:color w:val="000000" w:themeColor="text1"/>
          <w:szCs w:val="21"/>
        </w:rPr>
        <w:t>、</w:t>
      </w:r>
      <w:r w:rsidR="006231E2" w:rsidRPr="00D052BF">
        <w:rPr>
          <w:rFonts w:ascii="ＭＳ 明朝" w:eastAsia="ＭＳ 明朝" w:hAnsi="ＭＳ 明朝" w:hint="eastAsia"/>
          <w:color w:val="000000" w:themeColor="text1"/>
          <w:szCs w:val="21"/>
        </w:rPr>
        <w:t>調理室</w:t>
      </w:r>
      <w:r w:rsidRPr="00D052BF">
        <w:rPr>
          <w:rFonts w:ascii="ＭＳ 明朝" w:eastAsia="ＭＳ 明朝" w:hAnsi="ＭＳ 明朝" w:hint="eastAsia"/>
          <w:color w:val="000000" w:themeColor="text1"/>
          <w:szCs w:val="21"/>
        </w:rPr>
        <w:t>、事務室</w:t>
      </w:r>
      <w:r w:rsidR="008D58B9" w:rsidRPr="00D052BF">
        <w:rPr>
          <w:rFonts w:ascii="ＭＳ 明朝" w:eastAsia="ＭＳ 明朝" w:hAnsi="ＭＳ 明朝" w:hint="eastAsia"/>
          <w:color w:val="000000" w:themeColor="text1"/>
          <w:szCs w:val="21"/>
        </w:rPr>
        <w:t>等</w:t>
      </w:r>
    </w:p>
    <w:p w14:paraId="49A3D5A6" w14:textId="4C0B0168" w:rsidR="00FF2FEB" w:rsidRPr="00D052BF" w:rsidRDefault="00FF2FEB" w:rsidP="00FF2FEB">
      <w:pPr>
        <w:ind w:leftChars="525" w:left="1313" w:hangingChars="100" w:hanging="210"/>
        <w:rPr>
          <w:rFonts w:ascii="ＭＳ 明朝" w:eastAsia="ＭＳ 明朝" w:hAnsi="ＭＳ 明朝" w:cs="Times New Roman"/>
        </w:rPr>
      </w:pPr>
      <w:r w:rsidRPr="00D052BF">
        <w:rPr>
          <w:rFonts w:ascii="ＭＳ 明朝" w:eastAsia="ＭＳ 明朝" w:hAnsi="ＭＳ 明朝" w:cs="Times New Roman" w:hint="eastAsia"/>
        </w:rPr>
        <w:t>・若者交流・活動スペースは、若者が気軽に立ち寄り自由な発想で使えるフリースペースとなるよう留意すること。</w:t>
      </w:r>
    </w:p>
    <w:p w14:paraId="2D4821F7" w14:textId="77777777" w:rsidR="00FF2FEB" w:rsidRPr="00D052BF" w:rsidRDefault="00FF2FEB" w:rsidP="00FF2FEB">
      <w:pPr>
        <w:ind w:left="878" w:firstLineChars="100" w:firstLine="210"/>
        <w:rPr>
          <w:rFonts w:ascii="ＭＳ 明朝" w:eastAsia="ＭＳ 明朝" w:hAnsi="ＭＳ 明朝" w:cs="Times New Roman"/>
        </w:rPr>
      </w:pPr>
      <w:r w:rsidRPr="00D052BF">
        <w:rPr>
          <w:rFonts w:ascii="ＭＳ 明朝" w:eastAsia="ＭＳ 明朝" w:hAnsi="ＭＳ 明朝" w:cs="Times New Roman" w:hint="eastAsia"/>
        </w:rPr>
        <w:t>・多目的ルームは、可動間仕切りにより面積の変更が行えるよう計画すること。</w:t>
      </w:r>
    </w:p>
    <w:p w14:paraId="434BC058" w14:textId="672B50EA" w:rsidR="00FF2FEB" w:rsidRPr="00D052BF" w:rsidRDefault="00FF2FEB" w:rsidP="00FF2FEB">
      <w:pPr>
        <w:ind w:leftChars="500" w:left="1260" w:hangingChars="100" w:hanging="210"/>
        <w:rPr>
          <w:rFonts w:ascii="ＭＳ 明朝" w:eastAsia="ＭＳ 明朝" w:hAnsi="ＭＳ 明朝" w:cs="Times New Roman"/>
        </w:rPr>
      </w:pPr>
      <w:r w:rsidRPr="00D052BF">
        <w:rPr>
          <w:rFonts w:ascii="ＭＳ 明朝" w:eastAsia="ＭＳ 明朝" w:hAnsi="ＭＳ 明朝" w:cs="Times New Roman" w:hint="eastAsia"/>
        </w:rPr>
        <w:t>・事務室は、地域と若者をつなぐ役割を担うため、相談窓口として利用しやすい配置となるよう留意すること。</w:t>
      </w:r>
    </w:p>
    <w:p w14:paraId="4C1ED1F9" w14:textId="260F07C5" w:rsidR="00FF2FEB" w:rsidRPr="00D052BF" w:rsidRDefault="00FF2FEB" w:rsidP="00FF2FEB">
      <w:pPr>
        <w:ind w:leftChars="500" w:left="1260" w:hangingChars="100" w:hanging="210"/>
        <w:rPr>
          <w:rFonts w:ascii="ＭＳ 明朝" w:eastAsia="ＭＳ 明朝" w:hAnsi="ＭＳ 明朝" w:cs="Times New Roman"/>
        </w:rPr>
      </w:pPr>
      <w:r w:rsidRPr="00D052BF">
        <w:rPr>
          <w:rFonts w:ascii="ＭＳ 明朝" w:eastAsia="ＭＳ 明朝" w:hAnsi="ＭＳ 明朝" w:cs="Times New Roman" w:hint="eastAsia"/>
        </w:rPr>
        <w:t>・若者から高齢者までの使用を想定し、</w:t>
      </w:r>
      <w:bookmarkStart w:id="0" w:name="_Hlk227232396"/>
      <w:r w:rsidRPr="00D052BF">
        <w:rPr>
          <w:rFonts w:ascii="ＭＳ 明朝" w:eastAsia="ＭＳ 明朝" w:hAnsi="ＭＳ 明朝" w:cs="Times New Roman" w:hint="eastAsia"/>
        </w:rPr>
        <w:t>各諸室が連絡できる動線を確保し、施設内の回遊性を高めた機能的な配置となるよう留意するこ</w:t>
      </w:r>
      <w:bookmarkEnd w:id="0"/>
      <w:r w:rsidRPr="00D052BF">
        <w:rPr>
          <w:rFonts w:ascii="ＭＳ 明朝" w:eastAsia="ＭＳ 明朝" w:hAnsi="ＭＳ 明朝" w:cs="Times New Roman" w:hint="eastAsia"/>
        </w:rPr>
        <w:t>と。</w:t>
      </w:r>
    </w:p>
    <w:p w14:paraId="27022D4F" w14:textId="77777777" w:rsidR="00FF2FEB" w:rsidRPr="00D052BF" w:rsidRDefault="00FF2FEB" w:rsidP="006231E2">
      <w:pPr>
        <w:ind w:leftChars="437" w:left="918" w:firstLineChars="100" w:firstLine="210"/>
        <w:rPr>
          <w:rFonts w:ascii="ＭＳ 明朝" w:eastAsia="ＭＳ 明朝" w:hAnsi="ＭＳ 明朝"/>
          <w:color w:val="000000" w:themeColor="text1"/>
          <w:szCs w:val="21"/>
        </w:rPr>
      </w:pPr>
    </w:p>
    <w:p w14:paraId="33C7AD1D" w14:textId="36299616" w:rsidR="008B2EB6" w:rsidRPr="00D052BF" w:rsidRDefault="00601561" w:rsidP="00601561">
      <w:pPr>
        <w:ind w:firstLineChars="250" w:firstLine="525"/>
        <w:rPr>
          <w:rFonts w:ascii="ＭＳ 明朝" w:eastAsia="ＭＳ 明朝" w:hAnsi="ＭＳ 明朝"/>
          <w:color w:val="000000" w:themeColor="text1"/>
          <w:szCs w:val="21"/>
        </w:rPr>
      </w:pPr>
      <w:r w:rsidRPr="00D052BF">
        <w:rPr>
          <w:rFonts w:ascii="ＭＳ 明朝" w:eastAsia="ＭＳ 明朝" w:hAnsi="ＭＳ 明朝" w:hint="eastAsia"/>
          <w:color w:val="000000" w:themeColor="text1"/>
          <w:szCs w:val="21"/>
        </w:rPr>
        <w:t>（</w:t>
      </w:r>
      <w:r w:rsidR="00FF2FEB" w:rsidRPr="00D052BF">
        <w:rPr>
          <w:rFonts w:ascii="ＭＳ 明朝" w:eastAsia="ＭＳ 明朝" w:hAnsi="ＭＳ 明朝" w:hint="eastAsia"/>
          <w:color w:val="000000" w:themeColor="text1"/>
          <w:szCs w:val="21"/>
        </w:rPr>
        <w:t>イ</w:t>
      </w:r>
      <w:r w:rsidRPr="00D052BF">
        <w:rPr>
          <w:rFonts w:ascii="ＭＳ 明朝" w:eastAsia="ＭＳ 明朝" w:hAnsi="ＭＳ 明朝" w:hint="eastAsia"/>
          <w:color w:val="000000" w:themeColor="text1"/>
          <w:szCs w:val="21"/>
        </w:rPr>
        <w:t>）</w:t>
      </w:r>
      <w:r w:rsidR="00FF2FEB" w:rsidRPr="00D052BF">
        <w:rPr>
          <w:rFonts w:ascii="ＭＳ 明朝" w:eastAsia="ＭＳ 明朝" w:hAnsi="ＭＳ 明朝" w:hint="eastAsia"/>
          <w:color w:val="000000" w:themeColor="text1"/>
          <w:szCs w:val="21"/>
        </w:rPr>
        <w:t>管理</w:t>
      </w:r>
      <w:r w:rsidR="008B2EB6" w:rsidRPr="00D052BF">
        <w:rPr>
          <w:rFonts w:ascii="ＭＳ 明朝" w:eastAsia="ＭＳ 明朝" w:hAnsi="ＭＳ 明朝" w:hint="eastAsia"/>
          <w:color w:val="000000" w:themeColor="text1"/>
          <w:szCs w:val="21"/>
        </w:rPr>
        <w:t>部門</w:t>
      </w:r>
    </w:p>
    <w:p w14:paraId="0E48F26D" w14:textId="0943B227" w:rsidR="008B2EB6" w:rsidRPr="00D052BF" w:rsidRDefault="008B2EB6" w:rsidP="005722EF">
      <w:pPr>
        <w:ind w:leftChars="472" w:left="991" w:firstLineChars="97" w:firstLine="204"/>
        <w:rPr>
          <w:rFonts w:ascii="ＭＳ 明朝" w:eastAsia="ＭＳ 明朝" w:hAnsi="ＭＳ 明朝"/>
          <w:color w:val="000000" w:themeColor="text1"/>
          <w:szCs w:val="21"/>
        </w:rPr>
      </w:pPr>
      <w:r w:rsidRPr="00D052BF">
        <w:rPr>
          <w:rFonts w:ascii="ＭＳ 明朝" w:eastAsia="ＭＳ 明朝" w:hAnsi="ＭＳ 明朝" w:hint="eastAsia"/>
          <w:color w:val="000000" w:themeColor="text1"/>
          <w:szCs w:val="21"/>
        </w:rPr>
        <w:lastRenderedPageBreak/>
        <w:t>給湯室、エレベータ</w:t>
      </w:r>
      <w:r w:rsidR="007E2596" w:rsidRPr="00D052BF">
        <w:rPr>
          <w:rFonts w:ascii="ＭＳ 明朝" w:eastAsia="ＭＳ 明朝" w:hAnsi="ＭＳ 明朝" w:hint="eastAsia"/>
          <w:color w:val="000000" w:themeColor="text1"/>
          <w:szCs w:val="21"/>
        </w:rPr>
        <w:t>ー</w:t>
      </w:r>
      <w:r w:rsidRPr="00D052BF">
        <w:rPr>
          <w:rFonts w:ascii="ＭＳ 明朝" w:eastAsia="ＭＳ 明朝" w:hAnsi="ＭＳ 明朝" w:hint="eastAsia"/>
          <w:color w:val="000000" w:themeColor="text1"/>
          <w:szCs w:val="21"/>
        </w:rPr>
        <w:t>、</w:t>
      </w:r>
      <w:r w:rsidR="005722EF" w:rsidRPr="00D052BF">
        <w:rPr>
          <w:rFonts w:ascii="ＭＳ 明朝" w:eastAsia="ＭＳ 明朝" w:hAnsi="ＭＳ 明朝" w:hint="eastAsia"/>
          <w:color w:val="000000" w:themeColor="text1"/>
          <w:szCs w:val="21"/>
        </w:rPr>
        <w:t>玄関、</w:t>
      </w:r>
      <w:r w:rsidR="00FF2FEB" w:rsidRPr="00D052BF">
        <w:rPr>
          <w:rFonts w:ascii="ＭＳ 明朝" w:eastAsia="ＭＳ 明朝" w:hAnsi="ＭＳ 明朝" w:hint="eastAsia"/>
          <w:color w:val="000000" w:themeColor="text1"/>
          <w:szCs w:val="21"/>
        </w:rPr>
        <w:t>ロビー、倉庫、</w:t>
      </w:r>
      <w:r w:rsidRPr="00D052BF">
        <w:rPr>
          <w:rFonts w:ascii="ＭＳ 明朝" w:eastAsia="ＭＳ 明朝" w:hAnsi="ＭＳ 明朝" w:hint="eastAsia"/>
          <w:color w:val="000000" w:themeColor="text1"/>
          <w:szCs w:val="21"/>
        </w:rPr>
        <w:t>機械室、電気室、階段・通路等</w:t>
      </w:r>
    </w:p>
    <w:p w14:paraId="6F1D011F" w14:textId="77777777" w:rsidR="004F71DC" w:rsidRPr="00D052BF" w:rsidRDefault="004F71DC" w:rsidP="004F71DC">
      <w:pPr>
        <w:ind w:leftChars="202" w:left="424"/>
        <w:rPr>
          <w:rFonts w:ascii="ＭＳ 明朝" w:eastAsia="ＭＳ 明朝" w:hAnsi="ＭＳ 明朝"/>
          <w:color w:val="000000" w:themeColor="text1"/>
          <w:szCs w:val="21"/>
        </w:rPr>
      </w:pPr>
      <w:r w:rsidRPr="00D052BF">
        <w:rPr>
          <w:rFonts w:ascii="ＭＳ 明朝" w:eastAsia="ＭＳ 明朝" w:hAnsi="ＭＳ 明朝" w:hint="eastAsia"/>
          <w:color w:val="000000" w:themeColor="text1"/>
          <w:szCs w:val="21"/>
        </w:rPr>
        <w:t>エ　その他の条件</w:t>
      </w:r>
    </w:p>
    <w:p w14:paraId="46C0E864" w14:textId="2E459CDF" w:rsidR="00747B48" w:rsidRPr="00D052BF" w:rsidRDefault="00461B60" w:rsidP="00747B48">
      <w:pPr>
        <w:ind w:leftChars="302" w:left="838" w:hangingChars="97" w:hanging="204"/>
        <w:rPr>
          <w:rFonts w:ascii="ＭＳ 明朝" w:eastAsia="ＭＳ 明朝" w:hAnsi="ＭＳ 明朝"/>
          <w:color w:val="000000" w:themeColor="text1"/>
        </w:rPr>
      </w:pPr>
      <w:r w:rsidRPr="00D052BF">
        <w:rPr>
          <w:rFonts w:ascii="ＭＳ 明朝" w:eastAsia="ＭＳ 明朝" w:hAnsi="ＭＳ 明朝" w:hint="eastAsia"/>
          <w:color w:val="000000" w:themeColor="text1"/>
        </w:rPr>
        <w:t>(</w:t>
      </w:r>
      <w:r w:rsidR="0016051E" w:rsidRPr="00D052BF">
        <w:rPr>
          <w:rFonts w:ascii="ＭＳ 明朝" w:eastAsia="ＭＳ 明朝" w:hAnsi="ＭＳ 明朝" w:hint="eastAsia"/>
          <w:color w:val="000000" w:themeColor="text1"/>
        </w:rPr>
        <w:t>ｱ</w:t>
      </w:r>
      <w:r w:rsidRPr="00D052BF">
        <w:rPr>
          <w:rFonts w:ascii="ＭＳ 明朝" w:eastAsia="ＭＳ 明朝" w:hAnsi="ＭＳ 明朝" w:hint="eastAsia"/>
          <w:color w:val="000000" w:themeColor="text1"/>
        </w:rPr>
        <w:t>)</w:t>
      </w:r>
      <w:r w:rsidRPr="00D052BF">
        <w:rPr>
          <w:rFonts w:ascii="ＭＳ 明朝" w:eastAsia="ＭＳ 明朝" w:hAnsi="ＭＳ 明朝"/>
          <w:color w:val="000000" w:themeColor="text1"/>
        </w:rPr>
        <w:t xml:space="preserve"> </w:t>
      </w:r>
      <w:r w:rsidR="00D4409F" w:rsidRPr="00D052BF">
        <w:rPr>
          <w:rFonts w:ascii="ＭＳ 明朝" w:eastAsia="ＭＳ 明朝" w:hAnsi="ＭＳ 明朝" w:hint="eastAsia"/>
          <w:color w:val="000000" w:themeColor="text1"/>
        </w:rPr>
        <w:t>エレベーターを設置すること。</w:t>
      </w:r>
    </w:p>
    <w:p w14:paraId="71A00DFB" w14:textId="50B648E9" w:rsidR="00657B4B" w:rsidRPr="00D052BF" w:rsidRDefault="00461B60" w:rsidP="00657B4B">
      <w:pPr>
        <w:ind w:firstLineChars="293" w:firstLine="615"/>
        <w:rPr>
          <w:rFonts w:ascii="ＭＳ 明朝" w:eastAsia="ＭＳ 明朝" w:hAnsi="ＭＳ 明朝"/>
          <w:color w:val="000000" w:themeColor="text1"/>
        </w:rPr>
      </w:pPr>
      <w:r w:rsidRPr="00D052BF">
        <w:rPr>
          <w:rFonts w:ascii="ＭＳ 明朝" w:eastAsia="ＭＳ 明朝" w:hAnsi="ＭＳ 明朝" w:hint="eastAsia"/>
          <w:color w:val="000000" w:themeColor="text1"/>
        </w:rPr>
        <w:t>(</w:t>
      </w:r>
      <w:r w:rsidR="0016051E" w:rsidRPr="00D052BF">
        <w:rPr>
          <w:rFonts w:ascii="ＭＳ 明朝" w:eastAsia="ＭＳ 明朝" w:hAnsi="ＭＳ 明朝" w:hint="eastAsia"/>
          <w:color w:val="000000" w:themeColor="text1"/>
        </w:rPr>
        <w:t>ｲ</w:t>
      </w:r>
      <w:r w:rsidRPr="00D052BF">
        <w:rPr>
          <w:rFonts w:ascii="ＭＳ 明朝" w:eastAsia="ＭＳ 明朝" w:hAnsi="ＭＳ 明朝" w:hint="eastAsia"/>
          <w:color w:val="000000" w:themeColor="text1"/>
        </w:rPr>
        <w:t>)</w:t>
      </w:r>
      <w:r w:rsidRPr="00D052BF">
        <w:rPr>
          <w:rFonts w:ascii="ＭＳ 明朝" w:eastAsia="ＭＳ 明朝" w:hAnsi="ＭＳ 明朝"/>
          <w:color w:val="000000" w:themeColor="text1"/>
        </w:rPr>
        <w:t xml:space="preserve"> </w:t>
      </w:r>
      <w:r w:rsidR="00D4409F" w:rsidRPr="00D052BF">
        <w:rPr>
          <w:rFonts w:ascii="ＭＳ 明朝" w:eastAsia="ＭＳ 明朝" w:hAnsi="ＭＳ 明朝" w:hint="eastAsia"/>
          <w:color w:val="000000" w:themeColor="text1"/>
        </w:rPr>
        <w:t>施設内の動線はすべての利用者が安全で円滑に移動できるよう検討すること。</w:t>
      </w:r>
    </w:p>
    <w:p w14:paraId="2445453B" w14:textId="73026830" w:rsidR="00657B4B" w:rsidRPr="00D052BF" w:rsidRDefault="00461B60" w:rsidP="00657B4B">
      <w:pPr>
        <w:ind w:leftChars="294" w:left="1050" w:hangingChars="206" w:hanging="433"/>
        <w:rPr>
          <w:rFonts w:ascii="ＭＳ 明朝" w:eastAsia="ＭＳ 明朝" w:hAnsi="ＭＳ 明朝"/>
          <w:color w:val="000000" w:themeColor="text1"/>
        </w:rPr>
      </w:pPr>
      <w:r w:rsidRPr="009A5C53">
        <w:rPr>
          <w:rFonts w:ascii="ＭＳ 明朝" w:eastAsia="ＭＳ 明朝" w:hAnsi="ＭＳ 明朝" w:hint="eastAsia"/>
          <w:color w:val="000000" w:themeColor="text1"/>
        </w:rPr>
        <w:t>(</w:t>
      </w:r>
      <w:r w:rsidR="0016051E" w:rsidRPr="009A5C53">
        <w:rPr>
          <w:rFonts w:ascii="ＭＳ 明朝" w:eastAsia="ＭＳ 明朝" w:hAnsi="ＭＳ 明朝" w:hint="eastAsia"/>
          <w:color w:val="000000" w:themeColor="text1"/>
        </w:rPr>
        <w:t>ｳ</w:t>
      </w:r>
      <w:r w:rsidRPr="009A5C53">
        <w:rPr>
          <w:rFonts w:ascii="ＭＳ 明朝" w:eastAsia="ＭＳ 明朝" w:hAnsi="ＭＳ 明朝" w:hint="eastAsia"/>
          <w:color w:val="000000" w:themeColor="text1"/>
        </w:rPr>
        <w:t>)</w:t>
      </w:r>
      <w:r w:rsidRPr="009A5C53">
        <w:rPr>
          <w:rFonts w:ascii="ＭＳ 明朝" w:eastAsia="ＭＳ 明朝" w:hAnsi="ＭＳ 明朝"/>
          <w:color w:val="000000" w:themeColor="text1"/>
        </w:rPr>
        <w:t xml:space="preserve"> </w:t>
      </w:r>
      <w:r w:rsidR="00D4409F" w:rsidRPr="009A5C53">
        <w:rPr>
          <w:rFonts w:ascii="ＭＳ 明朝" w:eastAsia="ＭＳ 明朝" w:hAnsi="ＭＳ 明朝" w:hint="eastAsia"/>
          <w:color w:val="000000" w:themeColor="text1"/>
        </w:rPr>
        <w:t>駐車</w:t>
      </w:r>
      <w:r w:rsidR="00BB012A" w:rsidRPr="009A5C53">
        <w:rPr>
          <w:rFonts w:ascii="ＭＳ 明朝" w:eastAsia="ＭＳ 明朝" w:hAnsi="ＭＳ 明朝" w:hint="eastAsia"/>
          <w:color w:val="000000" w:themeColor="text1"/>
        </w:rPr>
        <w:t>台数は１５台</w:t>
      </w:r>
      <w:r w:rsidR="00C933E1" w:rsidRPr="009A5C53">
        <w:rPr>
          <w:rFonts w:ascii="ＭＳ 明朝" w:eastAsia="ＭＳ 明朝" w:hAnsi="ＭＳ 明朝" w:hint="eastAsia"/>
          <w:color w:val="000000" w:themeColor="text1"/>
        </w:rPr>
        <w:t>程度</w:t>
      </w:r>
      <w:r w:rsidR="00BB012A" w:rsidRPr="009A5C53">
        <w:rPr>
          <w:rFonts w:ascii="ＭＳ 明朝" w:eastAsia="ＭＳ 明朝" w:hAnsi="ＭＳ 明朝" w:hint="eastAsia"/>
          <w:color w:val="000000" w:themeColor="text1"/>
        </w:rPr>
        <w:t>確保し、</w:t>
      </w:r>
      <w:r w:rsidR="007E2596" w:rsidRPr="009A5C53">
        <w:rPr>
          <w:rFonts w:ascii="ＭＳ 明朝" w:eastAsia="ＭＳ 明朝" w:hAnsi="ＭＳ 明朝" w:hint="eastAsia"/>
          <w:color w:val="000000" w:themeColor="text1"/>
        </w:rPr>
        <w:t>駐輪</w:t>
      </w:r>
      <w:r w:rsidR="00D4409F" w:rsidRPr="009A5C53">
        <w:rPr>
          <w:rFonts w:ascii="ＭＳ 明朝" w:eastAsia="ＭＳ 明朝" w:hAnsi="ＭＳ 明朝" w:hint="eastAsia"/>
          <w:color w:val="000000" w:themeColor="text1"/>
        </w:rPr>
        <w:t>スペース</w:t>
      </w:r>
      <w:r w:rsidR="00BB012A" w:rsidRPr="009A5C53">
        <w:rPr>
          <w:rFonts w:ascii="ＭＳ 明朝" w:eastAsia="ＭＳ 明朝" w:hAnsi="ＭＳ 明朝" w:hint="eastAsia"/>
          <w:color w:val="000000" w:themeColor="text1"/>
        </w:rPr>
        <w:t>の</w:t>
      </w:r>
      <w:r w:rsidR="00D4409F" w:rsidRPr="009A5C53">
        <w:rPr>
          <w:rFonts w:ascii="ＭＳ 明朝" w:eastAsia="ＭＳ 明朝" w:hAnsi="ＭＳ 明朝" w:hint="eastAsia"/>
          <w:color w:val="000000" w:themeColor="text1"/>
        </w:rPr>
        <w:t>確保</w:t>
      </w:r>
      <w:r w:rsidR="00BB012A" w:rsidRPr="009A5C53">
        <w:rPr>
          <w:rFonts w:ascii="ＭＳ 明朝" w:eastAsia="ＭＳ 明朝" w:hAnsi="ＭＳ 明朝" w:hint="eastAsia"/>
          <w:color w:val="000000" w:themeColor="text1"/>
        </w:rPr>
        <w:t>も</w:t>
      </w:r>
      <w:r w:rsidR="00D4409F" w:rsidRPr="009A5C53">
        <w:rPr>
          <w:rFonts w:ascii="ＭＳ 明朝" w:eastAsia="ＭＳ 明朝" w:hAnsi="ＭＳ 明朝" w:hint="eastAsia"/>
          <w:color w:val="000000" w:themeColor="text1"/>
        </w:rPr>
        <w:t>考慮した計画を検討すること</w:t>
      </w:r>
    </w:p>
    <w:p w14:paraId="3EF27E62" w14:textId="65F7C06A" w:rsidR="00657B4B" w:rsidRPr="00D052BF" w:rsidRDefault="00461B60" w:rsidP="00D4409F">
      <w:pPr>
        <w:ind w:leftChars="299" w:left="848" w:hangingChars="105" w:hanging="220"/>
        <w:rPr>
          <w:rFonts w:ascii="ＭＳ 明朝" w:eastAsia="ＭＳ 明朝" w:hAnsi="ＭＳ 明朝"/>
          <w:color w:val="000000" w:themeColor="text1"/>
        </w:rPr>
      </w:pPr>
      <w:r w:rsidRPr="00D052BF">
        <w:rPr>
          <w:rFonts w:ascii="ＭＳ 明朝" w:eastAsia="ＭＳ 明朝" w:hAnsi="ＭＳ 明朝" w:hint="eastAsia"/>
          <w:color w:val="000000" w:themeColor="text1"/>
        </w:rPr>
        <w:t>(</w:t>
      </w:r>
      <w:r w:rsidR="0016051E" w:rsidRPr="00D052BF">
        <w:rPr>
          <w:rFonts w:ascii="ＭＳ 明朝" w:eastAsia="ＭＳ 明朝" w:hAnsi="ＭＳ 明朝" w:hint="eastAsia"/>
          <w:color w:val="000000" w:themeColor="text1"/>
        </w:rPr>
        <w:t>ｴ</w:t>
      </w:r>
      <w:r w:rsidRPr="00D052BF">
        <w:rPr>
          <w:rFonts w:ascii="ＭＳ 明朝" w:eastAsia="ＭＳ 明朝" w:hAnsi="ＭＳ 明朝" w:hint="eastAsia"/>
          <w:color w:val="000000" w:themeColor="text1"/>
        </w:rPr>
        <w:t>)</w:t>
      </w:r>
      <w:r w:rsidRPr="00D052BF">
        <w:rPr>
          <w:rFonts w:ascii="ＭＳ 明朝" w:eastAsia="ＭＳ 明朝" w:hAnsi="ＭＳ 明朝"/>
          <w:color w:val="000000" w:themeColor="text1"/>
        </w:rPr>
        <w:t xml:space="preserve"> </w:t>
      </w:r>
      <w:r w:rsidR="007E2596" w:rsidRPr="00D052BF">
        <w:rPr>
          <w:rFonts w:ascii="ＭＳ 明朝" w:eastAsia="ＭＳ 明朝" w:hAnsi="ＭＳ 明朝" w:hint="eastAsia"/>
          <w:color w:val="000000" w:themeColor="text1"/>
        </w:rPr>
        <w:t>敷地に隣接する小学校</w:t>
      </w:r>
      <w:r w:rsidR="00D4409F" w:rsidRPr="00D052BF">
        <w:rPr>
          <w:rFonts w:ascii="ＭＳ 明朝" w:eastAsia="ＭＳ 明朝" w:hAnsi="ＭＳ 明朝" w:hint="eastAsia"/>
          <w:color w:val="000000" w:themeColor="text1"/>
        </w:rPr>
        <w:t>への日照の環境が現状より悪化しないように努めること。</w:t>
      </w:r>
    </w:p>
    <w:p w14:paraId="0149A36F" w14:textId="77777777" w:rsidR="004F71DC" w:rsidRPr="00D052BF" w:rsidRDefault="004F71DC" w:rsidP="004F71DC">
      <w:pPr>
        <w:ind w:left="630" w:hangingChars="300" w:hanging="630"/>
        <w:rPr>
          <w:rFonts w:ascii="ＭＳ 明朝" w:eastAsia="ＭＳ 明朝" w:hAnsi="ＭＳ 明朝"/>
          <w:color w:val="000000" w:themeColor="text1"/>
        </w:rPr>
      </w:pPr>
    </w:p>
    <w:p w14:paraId="010F77D3" w14:textId="77777777" w:rsidR="004F71DC" w:rsidRPr="00D052BF" w:rsidRDefault="004F71DC" w:rsidP="004F71DC">
      <w:pPr>
        <w:ind w:left="630" w:hangingChars="300" w:hanging="630"/>
        <w:rPr>
          <w:rFonts w:ascii="ＭＳ ゴシック" w:eastAsia="ＭＳ ゴシック" w:hAnsi="ＭＳ ゴシック"/>
          <w:color w:val="000000" w:themeColor="text1"/>
        </w:rPr>
      </w:pPr>
      <w:r w:rsidRPr="00D052BF">
        <w:rPr>
          <w:rFonts w:ascii="ＭＳ ゴシック" w:eastAsia="ＭＳ ゴシック" w:hAnsi="ＭＳ ゴシック"/>
          <w:color w:val="000000" w:themeColor="text1"/>
        </w:rPr>
        <w:t>（</w:t>
      </w:r>
      <w:r w:rsidRPr="00D052BF">
        <w:rPr>
          <w:rFonts w:ascii="ＭＳ ゴシック" w:eastAsia="ＭＳ ゴシック" w:hAnsi="ＭＳ ゴシック" w:hint="eastAsia"/>
          <w:color w:val="000000" w:themeColor="text1"/>
        </w:rPr>
        <w:t>５</w:t>
      </w:r>
      <w:r w:rsidRPr="00D052BF">
        <w:rPr>
          <w:rFonts w:ascii="ＭＳ ゴシック" w:eastAsia="ＭＳ ゴシック" w:hAnsi="ＭＳ ゴシック"/>
          <w:color w:val="000000" w:themeColor="text1"/>
        </w:rPr>
        <w:t>）</w:t>
      </w:r>
      <w:r w:rsidRPr="00D052BF">
        <w:rPr>
          <w:rFonts w:ascii="ＭＳ ゴシック" w:eastAsia="ＭＳ ゴシック" w:hAnsi="ＭＳ ゴシック" w:hint="eastAsia"/>
          <w:color w:val="000000" w:themeColor="text1"/>
        </w:rPr>
        <w:t>スケジュール</w:t>
      </w:r>
    </w:p>
    <w:p w14:paraId="16ECACF2" w14:textId="49FE57D6" w:rsidR="00A95068" w:rsidRPr="00D052BF" w:rsidRDefault="00A95068" w:rsidP="00E737E4">
      <w:pPr>
        <w:ind w:right="-1"/>
        <w:rPr>
          <w:rFonts w:ascii="ＭＳ 明朝" w:eastAsia="ＭＳ 明朝" w:hAnsi="ＭＳ 明朝"/>
          <w:color w:val="000000" w:themeColor="text1"/>
        </w:rPr>
      </w:pPr>
      <w:r w:rsidRPr="00D052BF">
        <w:rPr>
          <w:rFonts w:ascii="ＭＳ 明朝" w:eastAsia="ＭＳ 明朝" w:hAnsi="ＭＳ 明朝" w:hint="eastAsia"/>
          <w:color w:val="000000" w:themeColor="text1"/>
        </w:rPr>
        <w:t xml:space="preserve">　　　令和</w:t>
      </w:r>
      <w:r w:rsidR="00E737E4" w:rsidRPr="00D052BF">
        <w:rPr>
          <w:rFonts w:ascii="ＭＳ 明朝" w:eastAsia="ＭＳ 明朝" w:hAnsi="ＭＳ 明朝" w:hint="eastAsia"/>
          <w:color w:val="000000" w:themeColor="text1"/>
        </w:rPr>
        <w:t>８</w:t>
      </w:r>
      <w:r w:rsidRPr="00D052BF">
        <w:rPr>
          <w:rFonts w:ascii="ＭＳ 明朝" w:eastAsia="ＭＳ 明朝" w:hAnsi="ＭＳ 明朝" w:hint="eastAsia"/>
          <w:color w:val="000000" w:themeColor="text1"/>
        </w:rPr>
        <w:t>年度：基本設計</w:t>
      </w:r>
      <w:r w:rsidR="007E2596" w:rsidRPr="00D052BF">
        <w:rPr>
          <w:rFonts w:ascii="ＭＳ 明朝" w:eastAsia="ＭＳ 明朝" w:hAnsi="ＭＳ 明朝" w:hint="eastAsia"/>
          <w:color w:val="000000" w:themeColor="text1"/>
        </w:rPr>
        <w:t>、旧勤労青少年ホーム解体工事設計委託</w:t>
      </w:r>
    </w:p>
    <w:p w14:paraId="53A8A399" w14:textId="7B59F2C9" w:rsidR="00C962A1" w:rsidRPr="00D052BF" w:rsidRDefault="00A95068" w:rsidP="00066457">
      <w:pPr>
        <w:ind w:left="1890" w:right="-1" w:hangingChars="900" w:hanging="1890"/>
        <w:rPr>
          <w:rFonts w:ascii="ＭＳ 明朝" w:eastAsia="ＭＳ 明朝" w:hAnsi="ＭＳ 明朝"/>
          <w:color w:val="000000" w:themeColor="text1"/>
        </w:rPr>
      </w:pPr>
      <w:r w:rsidRPr="00D052BF">
        <w:rPr>
          <w:rFonts w:ascii="ＭＳ 明朝" w:eastAsia="ＭＳ 明朝" w:hAnsi="ＭＳ 明朝" w:hint="eastAsia"/>
          <w:color w:val="000000" w:themeColor="text1"/>
        </w:rPr>
        <w:t xml:space="preserve">　　　令和</w:t>
      </w:r>
      <w:r w:rsidR="00E737E4" w:rsidRPr="00D052BF">
        <w:rPr>
          <w:rFonts w:ascii="ＭＳ 明朝" w:eastAsia="ＭＳ 明朝" w:hAnsi="ＭＳ 明朝" w:hint="eastAsia"/>
          <w:color w:val="000000" w:themeColor="text1"/>
        </w:rPr>
        <w:t>９</w:t>
      </w:r>
      <w:r w:rsidRPr="00D052BF">
        <w:rPr>
          <w:rFonts w:ascii="ＭＳ 明朝" w:eastAsia="ＭＳ 明朝" w:hAnsi="ＭＳ 明朝" w:hint="eastAsia"/>
          <w:color w:val="000000" w:themeColor="text1"/>
        </w:rPr>
        <w:t>年度：実施設計</w:t>
      </w:r>
      <w:r w:rsidR="00896BDB" w:rsidRPr="00D052BF">
        <w:rPr>
          <w:rFonts w:ascii="ＭＳ 明朝" w:eastAsia="ＭＳ 明朝" w:hAnsi="ＭＳ 明朝" w:hint="eastAsia"/>
          <w:color w:val="000000" w:themeColor="text1"/>
        </w:rPr>
        <w:t>、地質調査、</w:t>
      </w:r>
      <w:r w:rsidR="00E737E4" w:rsidRPr="00D052BF">
        <w:rPr>
          <w:rFonts w:ascii="ＭＳ 明朝" w:eastAsia="ＭＳ 明朝" w:hAnsi="ＭＳ 明朝" w:hint="eastAsia"/>
          <w:color w:val="000000" w:themeColor="text1"/>
        </w:rPr>
        <w:t>旧勤労青少年ホーム解体工事</w:t>
      </w:r>
      <w:r w:rsidR="007E2596" w:rsidRPr="00D052BF">
        <w:rPr>
          <w:rFonts w:ascii="ＭＳ 明朝" w:eastAsia="ＭＳ 明朝" w:hAnsi="ＭＳ 明朝" w:hint="eastAsia"/>
          <w:color w:val="000000" w:themeColor="text1"/>
        </w:rPr>
        <w:t>、</w:t>
      </w:r>
      <w:r w:rsidR="00066457" w:rsidRPr="00D052BF">
        <w:rPr>
          <w:rFonts w:ascii="ＭＳ 明朝" w:eastAsia="ＭＳ 明朝" w:hAnsi="ＭＳ 明朝" w:hint="eastAsia"/>
          <w:color w:val="000000" w:themeColor="text1"/>
        </w:rPr>
        <w:t>駐車場整備</w:t>
      </w:r>
      <w:r w:rsidR="007E2596" w:rsidRPr="00D052BF">
        <w:rPr>
          <w:rFonts w:ascii="ＭＳ 明朝" w:eastAsia="ＭＳ 明朝" w:hAnsi="ＭＳ 明朝" w:hint="eastAsia"/>
          <w:color w:val="000000" w:themeColor="text1"/>
        </w:rPr>
        <w:t>工事設計委託</w:t>
      </w:r>
    </w:p>
    <w:p w14:paraId="0798FCA0" w14:textId="45634361" w:rsidR="00A95068" w:rsidRPr="00D052BF" w:rsidRDefault="00A95068" w:rsidP="00EA5182">
      <w:pPr>
        <w:ind w:left="1995" w:right="-1" w:hangingChars="950" w:hanging="1995"/>
        <w:rPr>
          <w:rFonts w:ascii="ＭＳ 明朝" w:eastAsia="ＭＳ 明朝" w:hAnsi="ＭＳ 明朝"/>
          <w:color w:val="000000" w:themeColor="text1"/>
        </w:rPr>
      </w:pPr>
      <w:r w:rsidRPr="00D052BF">
        <w:rPr>
          <w:rFonts w:ascii="ＭＳ 明朝" w:eastAsia="ＭＳ 明朝" w:hAnsi="ＭＳ 明朝" w:hint="eastAsia"/>
          <w:color w:val="000000" w:themeColor="text1"/>
        </w:rPr>
        <w:t xml:space="preserve">　　　令和</w:t>
      </w:r>
      <w:r w:rsidR="00E737E4" w:rsidRPr="00D052BF">
        <w:rPr>
          <w:rFonts w:ascii="ＭＳ 明朝" w:eastAsia="ＭＳ 明朝" w:hAnsi="ＭＳ 明朝" w:hint="eastAsia"/>
          <w:color w:val="000000" w:themeColor="text1"/>
        </w:rPr>
        <w:t>10</w:t>
      </w:r>
      <w:r w:rsidRPr="00D052BF">
        <w:rPr>
          <w:rFonts w:ascii="ＭＳ 明朝" w:eastAsia="ＭＳ 明朝" w:hAnsi="ＭＳ 明朝" w:hint="eastAsia"/>
          <w:color w:val="000000" w:themeColor="text1"/>
        </w:rPr>
        <w:t>年度：建築工事、電気設備工事、機械設備工事</w:t>
      </w:r>
      <w:r w:rsidR="00E737E4" w:rsidRPr="00D052BF">
        <w:rPr>
          <w:rFonts w:ascii="ＭＳ 明朝" w:eastAsia="ＭＳ 明朝" w:hAnsi="ＭＳ 明朝" w:hint="eastAsia"/>
          <w:color w:val="000000" w:themeColor="text1"/>
        </w:rPr>
        <w:t>、</w:t>
      </w:r>
      <w:r w:rsidR="00EA5182" w:rsidRPr="00D052BF">
        <w:rPr>
          <w:rFonts w:ascii="ＭＳ 明朝" w:eastAsia="ＭＳ 明朝" w:hAnsi="ＭＳ 明朝" w:hint="eastAsia"/>
          <w:color w:val="000000" w:themeColor="text1"/>
        </w:rPr>
        <w:t>工事監理委託、</w:t>
      </w:r>
      <w:r w:rsidR="00E737E4" w:rsidRPr="00D052BF">
        <w:rPr>
          <w:rFonts w:ascii="ＭＳ 明朝" w:eastAsia="ＭＳ 明朝" w:hAnsi="ＭＳ 明朝" w:hint="eastAsia"/>
          <w:color w:val="000000" w:themeColor="text1"/>
        </w:rPr>
        <w:t>駐車場整備工事</w:t>
      </w:r>
    </w:p>
    <w:p w14:paraId="13204A03" w14:textId="5126EEA9" w:rsidR="00A95068" w:rsidRPr="00D052BF" w:rsidRDefault="00A95068" w:rsidP="00A95068">
      <w:pPr>
        <w:ind w:left="1861" w:right="-1" w:hangingChars="886" w:hanging="1861"/>
        <w:rPr>
          <w:rFonts w:ascii="ＭＳ 明朝" w:eastAsia="ＭＳ 明朝" w:hAnsi="ＭＳ 明朝"/>
          <w:color w:val="000000" w:themeColor="text1"/>
        </w:rPr>
      </w:pPr>
      <w:r w:rsidRPr="00D052BF">
        <w:rPr>
          <w:rFonts w:ascii="ＭＳ 明朝" w:eastAsia="ＭＳ 明朝" w:hAnsi="ＭＳ 明朝" w:hint="eastAsia"/>
          <w:color w:val="000000" w:themeColor="text1"/>
        </w:rPr>
        <w:t xml:space="preserve">　　　令和</w:t>
      </w:r>
      <w:r w:rsidR="00E737E4" w:rsidRPr="00D052BF">
        <w:rPr>
          <w:rFonts w:ascii="ＭＳ 明朝" w:eastAsia="ＭＳ 明朝" w:hAnsi="ＭＳ 明朝" w:hint="eastAsia"/>
          <w:color w:val="000000" w:themeColor="text1"/>
        </w:rPr>
        <w:t>11</w:t>
      </w:r>
      <w:r w:rsidRPr="00D052BF">
        <w:rPr>
          <w:rFonts w:ascii="ＭＳ 明朝" w:eastAsia="ＭＳ 明朝" w:hAnsi="ＭＳ 明朝" w:hint="eastAsia"/>
          <w:color w:val="000000" w:themeColor="text1"/>
        </w:rPr>
        <w:t>年度：供用開始</w:t>
      </w:r>
    </w:p>
    <w:p w14:paraId="473DAF87" w14:textId="77777777" w:rsidR="002F2274" w:rsidRPr="00D052BF" w:rsidRDefault="002F2274" w:rsidP="00A95068">
      <w:pPr>
        <w:ind w:left="1861" w:right="-1" w:hangingChars="886" w:hanging="1861"/>
        <w:rPr>
          <w:rFonts w:ascii="ＭＳ 明朝" w:eastAsia="ＭＳ 明朝" w:hAnsi="ＭＳ 明朝"/>
          <w:color w:val="000000" w:themeColor="text1"/>
        </w:rPr>
      </w:pPr>
    </w:p>
    <w:p w14:paraId="58C41E4B" w14:textId="77777777" w:rsidR="00065017" w:rsidRPr="00D052BF" w:rsidRDefault="00065017" w:rsidP="00065017">
      <w:pPr>
        <w:ind w:left="630" w:hangingChars="300" w:hanging="630"/>
        <w:rPr>
          <w:rFonts w:ascii="ＭＳ ゴシック" w:eastAsia="ＭＳ ゴシック" w:hAnsi="ＭＳ ゴシック"/>
          <w:color w:val="000000" w:themeColor="text1"/>
        </w:rPr>
      </w:pPr>
      <w:r w:rsidRPr="00D052BF">
        <w:rPr>
          <w:rFonts w:ascii="ＭＳ ゴシック" w:eastAsia="ＭＳ ゴシック" w:hAnsi="ＭＳ ゴシック"/>
          <w:color w:val="000000" w:themeColor="text1"/>
        </w:rPr>
        <w:t>（</w:t>
      </w:r>
      <w:r w:rsidRPr="00D052BF">
        <w:rPr>
          <w:rFonts w:ascii="ＭＳ ゴシック" w:eastAsia="ＭＳ ゴシック" w:hAnsi="ＭＳ ゴシック" w:hint="eastAsia"/>
          <w:color w:val="000000" w:themeColor="text1"/>
        </w:rPr>
        <w:t>６</w:t>
      </w:r>
      <w:r w:rsidRPr="00D052BF">
        <w:rPr>
          <w:rFonts w:ascii="ＭＳ ゴシック" w:eastAsia="ＭＳ ゴシック" w:hAnsi="ＭＳ ゴシック"/>
          <w:color w:val="000000" w:themeColor="text1"/>
        </w:rPr>
        <w:t>）</w:t>
      </w:r>
      <w:r w:rsidRPr="00D052BF">
        <w:rPr>
          <w:rFonts w:ascii="ＭＳ ゴシック" w:eastAsia="ＭＳ ゴシック" w:hAnsi="ＭＳ ゴシック" w:hint="eastAsia"/>
          <w:color w:val="000000" w:themeColor="text1"/>
        </w:rPr>
        <w:t>想定事業費</w:t>
      </w:r>
    </w:p>
    <w:p w14:paraId="67054803" w14:textId="56F182FE" w:rsidR="008F75D1" w:rsidRPr="00D052BF" w:rsidRDefault="00065017" w:rsidP="00EA5182">
      <w:pPr>
        <w:ind w:left="1861" w:right="-1" w:hangingChars="886" w:hanging="1861"/>
        <w:rPr>
          <w:rFonts w:ascii="ＭＳ 明朝" w:eastAsia="ＭＳ 明朝" w:hAnsi="ＭＳ 明朝"/>
          <w:color w:val="000000" w:themeColor="text1"/>
        </w:rPr>
      </w:pPr>
      <w:r w:rsidRPr="00D052BF">
        <w:rPr>
          <w:rFonts w:ascii="ＭＳ 明朝" w:eastAsia="ＭＳ 明朝" w:hAnsi="ＭＳ 明朝" w:hint="eastAsia"/>
          <w:color w:val="000000" w:themeColor="text1"/>
        </w:rPr>
        <w:t xml:space="preserve">　　　</w:t>
      </w:r>
      <w:r w:rsidR="00EA5182" w:rsidRPr="00D052BF">
        <w:rPr>
          <w:rFonts w:ascii="ＭＳ 明朝" w:eastAsia="ＭＳ 明朝" w:hAnsi="ＭＳ 明朝" w:hint="eastAsia"/>
          <w:color w:val="000000" w:themeColor="text1"/>
        </w:rPr>
        <w:t>約９</w:t>
      </w:r>
      <w:r w:rsidRPr="00D052BF">
        <w:rPr>
          <w:rFonts w:ascii="ＭＳ 明朝" w:eastAsia="ＭＳ 明朝" w:hAnsi="ＭＳ 明朝" w:hint="eastAsia"/>
          <w:color w:val="000000" w:themeColor="text1"/>
        </w:rPr>
        <w:t>億円程度</w:t>
      </w:r>
      <w:r w:rsidR="00DE75A8" w:rsidRPr="00D052BF">
        <w:rPr>
          <w:rFonts w:ascii="ＭＳ 明朝" w:eastAsia="ＭＳ 明朝" w:hAnsi="ＭＳ 明朝" w:hint="eastAsia"/>
          <w:color w:val="000000" w:themeColor="text1"/>
        </w:rPr>
        <w:t>（</w:t>
      </w:r>
      <w:r w:rsidR="00EA5182" w:rsidRPr="00D052BF">
        <w:rPr>
          <w:rFonts w:ascii="ＭＳ 明朝" w:eastAsia="ＭＳ 明朝" w:hAnsi="ＭＳ 明朝" w:hint="eastAsia"/>
          <w:color w:val="000000" w:themeColor="text1"/>
        </w:rPr>
        <w:t>※上記（５）のうち旧勤労青少年ホーム解体</w:t>
      </w:r>
      <w:r w:rsidR="00066457" w:rsidRPr="00D052BF">
        <w:rPr>
          <w:rFonts w:ascii="ＭＳ 明朝" w:eastAsia="ＭＳ 明朝" w:hAnsi="ＭＳ 明朝" w:hint="eastAsia"/>
          <w:color w:val="000000" w:themeColor="text1"/>
        </w:rPr>
        <w:t>に関する経費</w:t>
      </w:r>
      <w:r w:rsidR="00EA5182" w:rsidRPr="00D052BF">
        <w:rPr>
          <w:rFonts w:ascii="ＭＳ 明朝" w:eastAsia="ＭＳ 明朝" w:hAnsi="ＭＳ 明朝" w:hint="eastAsia"/>
          <w:color w:val="000000" w:themeColor="text1"/>
        </w:rPr>
        <w:t>を除く</w:t>
      </w:r>
      <w:r w:rsidR="00365706" w:rsidRPr="00D052BF">
        <w:rPr>
          <w:rFonts w:ascii="ＭＳ 明朝" w:eastAsia="ＭＳ 明朝" w:hAnsi="ＭＳ 明朝" w:hint="eastAsia"/>
          <w:color w:val="000000" w:themeColor="text1"/>
        </w:rPr>
        <w:t>。</w:t>
      </w:r>
      <w:r w:rsidR="00DE75A8" w:rsidRPr="00D052BF">
        <w:rPr>
          <w:rFonts w:ascii="ＭＳ 明朝" w:eastAsia="ＭＳ 明朝" w:hAnsi="ＭＳ 明朝" w:hint="eastAsia"/>
          <w:color w:val="000000" w:themeColor="text1"/>
        </w:rPr>
        <w:t>）</w:t>
      </w:r>
    </w:p>
    <w:p w14:paraId="6CA87CF4" w14:textId="77777777" w:rsidR="008C5DFF" w:rsidRPr="00D052BF" w:rsidRDefault="008C5DFF" w:rsidP="004F71DC">
      <w:pPr>
        <w:rPr>
          <w:rFonts w:ascii="ＭＳ ゴシック" w:eastAsia="ＭＳ ゴシック" w:hAnsi="ＭＳ ゴシック"/>
          <w:b/>
          <w:color w:val="000000" w:themeColor="text1"/>
        </w:rPr>
      </w:pPr>
    </w:p>
    <w:p w14:paraId="16CE9401" w14:textId="77777777" w:rsidR="004F71DC" w:rsidRPr="00D052BF" w:rsidRDefault="004F71DC" w:rsidP="004F71DC">
      <w:pPr>
        <w:rPr>
          <w:rFonts w:ascii="ＭＳ ゴシック" w:eastAsia="ＭＳ ゴシック" w:hAnsi="ＭＳ ゴシック"/>
          <w:b/>
          <w:color w:val="000000" w:themeColor="text1"/>
          <w:sz w:val="22"/>
        </w:rPr>
      </w:pPr>
      <w:r w:rsidRPr="00D052BF">
        <w:rPr>
          <w:rFonts w:ascii="ＭＳ ゴシック" w:eastAsia="ＭＳ ゴシック" w:hAnsi="ＭＳ ゴシック" w:hint="eastAsia"/>
          <w:b/>
          <w:color w:val="000000" w:themeColor="text1"/>
        </w:rPr>
        <w:t>２　与条件</w:t>
      </w:r>
    </w:p>
    <w:p w14:paraId="0E10AB7B"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（１）事業目標、重点整備項目</w:t>
      </w:r>
    </w:p>
    <w:p w14:paraId="308F3B3E" w14:textId="77777777" w:rsidR="004F71DC" w:rsidRPr="00D052BF" w:rsidRDefault="004F71DC" w:rsidP="004F71DC">
      <w:pPr>
        <w:ind w:leftChars="270" w:left="567" w:firstLineChars="67" w:firstLine="141"/>
        <w:rPr>
          <w:rFonts w:ascii="ＭＳ 明朝" w:eastAsia="ＭＳ 明朝" w:hAnsi="ＭＳ 明朝"/>
          <w:color w:val="000000" w:themeColor="text1"/>
        </w:rPr>
      </w:pPr>
      <w:r w:rsidRPr="00D052BF">
        <w:rPr>
          <w:rFonts w:ascii="ＭＳ 明朝" w:eastAsia="ＭＳ 明朝" w:hAnsi="ＭＳ 明朝" w:hint="eastAsia"/>
          <w:color w:val="000000" w:themeColor="text1"/>
        </w:rPr>
        <w:t>コンセプトや施設機能等を実現するため、事業目標と重点整備項目を以下のとおり定めたので、設計に反映すること。</w:t>
      </w:r>
    </w:p>
    <w:p w14:paraId="01E07DCA" w14:textId="77777777" w:rsidR="003B0BB3" w:rsidRPr="00D052BF" w:rsidRDefault="003B0BB3" w:rsidP="004F71DC">
      <w:pPr>
        <w:ind w:leftChars="270" w:left="567" w:firstLineChars="67" w:firstLine="141"/>
        <w:rPr>
          <w:rFonts w:ascii="ＭＳ 明朝" w:eastAsia="ＭＳ 明朝" w:hAnsi="ＭＳ 明朝"/>
          <w:color w:val="000000" w:themeColor="text1"/>
        </w:rPr>
      </w:pPr>
    </w:p>
    <w:tbl>
      <w:tblPr>
        <w:tblStyle w:val="aa"/>
        <w:tblW w:w="0" w:type="auto"/>
        <w:tblInd w:w="424" w:type="dxa"/>
        <w:tblLook w:val="04A0" w:firstRow="1" w:lastRow="0" w:firstColumn="1" w:lastColumn="0" w:noHBand="0" w:noVBand="1"/>
      </w:tblPr>
      <w:tblGrid>
        <w:gridCol w:w="2973"/>
        <w:gridCol w:w="5097"/>
      </w:tblGrid>
      <w:tr w:rsidR="00366E97" w:rsidRPr="00D052BF" w14:paraId="6E7DA105" w14:textId="77777777" w:rsidTr="0001295F">
        <w:tc>
          <w:tcPr>
            <w:tcW w:w="2973" w:type="dxa"/>
          </w:tcPr>
          <w:p w14:paraId="1C464DB5" w14:textId="77777777" w:rsidR="004F71DC" w:rsidRPr="00D052BF" w:rsidRDefault="004F71DC" w:rsidP="0001295F">
            <w:pPr>
              <w:jc w:val="center"/>
              <w:rPr>
                <w:rFonts w:ascii="ＭＳ 明朝" w:hAnsi="ＭＳ 明朝"/>
                <w:color w:val="000000" w:themeColor="text1"/>
              </w:rPr>
            </w:pPr>
            <w:r w:rsidRPr="00D052BF">
              <w:rPr>
                <w:rFonts w:ascii="ＭＳ 明朝" w:hAnsi="ＭＳ 明朝" w:hint="eastAsia"/>
                <w:color w:val="000000" w:themeColor="text1"/>
              </w:rPr>
              <w:t>事業目標</w:t>
            </w:r>
          </w:p>
        </w:tc>
        <w:tc>
          <w:tcPr>
            <w:tcW w:w="5097" w:type="dxa"/>
          </w:tcPr>
          <w:p w14:paraId="501FC962" w14:textId="77777777" w:rsidR="004F71DC" w:rsidRPr="00D052BF" w:rsidRDefault="004F71DC" w:rsidP="0001295F">
            <w:pPr>
              <w:jc w:val="center"/>
              <w:rPr>
                <w:rFonts w:ascii="ＭＳ 明朝" w:hAnsi="ＭＳ 明朝"/>
                <w:color w:val="000000" w:themeColor="text1"/>
              </w:rPr>
            </w:pPr>
            <w:r w:rsidRPr="00D052BF">
              <w:rPr>
                <w:rFonts w:ascii="ＭＳ 明朝" w:hAnsi="ＭＳ 明朝" w:hint="eastAsia"/>
                <w:color w:val="000000" w:themeColor="text1"/>
              </w:rPr>
              <w:t>重点整備項目</w:t>
            </w:r>
          </w:p>
        </w:tc>
      </w:tr>
      <w:tr w:rsidR="00366E97" w:rsidRPr="00D052BF" w14:paraId="30F4304F" w14:textId="77777777" w:rsidTr="0001295F">
        <w:tc>
          <w:tcPr>
            <w:tcW w:w="2973" w:type="dxa"/>
          </w:tcPr>
          <w:p w14:paraId="4022873F" w14:textId="77777777" w:rsidR="004F71DC" w:rsidRPr="00D052BF" w:rsidRDefault="00372A8A" w:rsidP="0001295F">
            <w:pPr>
              <w:rPr>
                <w:rFonts w:ascii="ＭＳ 明朝" w:hAnsi="ＭＳ 明朝"/>
                <w:color w:val="000000" w:themeColor="text1"/>
              </w:rPr>
            </w:pPr>
            <w:r w:rsidRPr="00D052BF">
              <w:rPr>
                <w:rFonts w:ascii="ＭＳ 明朝" w:hAnsi="ＭＳ 明朝" w:hint="eastAsia"/>
                <w:color w:val="000000" w:themeColor="text1"/>
              </w:rPr>
              <w:t>わかりやすく使いやすい</w:t>
            </w:r>
            <w:r w:rsidR="004F71DC" w:rsidRPr="00D052BF">
              <w:rPr>
                <w:rFonts w:ascii="ＭＳ 明朝" w:hAnsi="ＭＳ 明朝" w:hint="eastAsia"/>
                <w:color w:val="000000" w:themeColor="text1"/>
              </w:rPr>
              <w:t>施設づくり</w:t>
            </w:r>
          </w:p>
        </w:tc>
        <w:tc>
          <w:tcPr>
            <w:tcW w:w="5097" w:type="dxa"/>
          </w:tcPr>
          <w:p w14:paraId="07AB40E6" w14:textId="77777777" w:rsidR="00B77735" w:rsidRPr="00D052BF" w:rsidRDefault="00B77735" w:rsidP="00372A8A">
            <w:pPr>
              <w:rPr>
                <w:rFonts w:ascii="ＭＳ 明朝" w:hAnsi="ＭＳ 明朝"/>
                <w:color w:val="000000" w:themeColor="text1"/>
              </w:rPr>
            </w:pPr>
            <w:r w:rsidRPr="00D052BF">
              <w:rPr>
                <w:rFonts w:ascii="ＭＳ 明朝" w:hAnsi="ＭＳ 明朝" w:hint="eastAsia"/>
                <w:color w:val="000000" w:themeColor="text1"/>
              </w:rPr>
              <w:t>・誰にでもわかりやすい動線・配置計画とする。</w:t>
            </w:r>
          </w:p>
          <w:p w14:paraId="4FE57632" w14:textId="77777777" w:rsidR="004F71DC" w:rsidRPr="00D052BF" w:rsidRDefault="00B77735" w:rsidP="00B77735">
            <w:pPr>
              <w:rPr>
                <w:rFonts w:ascii="ＭＳ 明朝" w:hAnsi="ＭＳ 明朝"/>
                <w:color w:val="000000" w:themeColor="text1"/>
              </w:rPr>
            </w:pPr>
            <w:r w:rsidRPr="00D052BF">
              <w:rPr>
                <w:rFonts w:ascii="ＭＳ 明朝" w:hAnsi="ＭＳ 明朝" w:hint="eastAsia"/>
                <w:color w:val="000000" w:themeColor="text1"/>
              </w:rPr>
              <w:t>・案内表示の徹底やユニバーサルデザインの採用により、利用しやすい施設とする。</w:t>
            </w:r>
          </w:p>
        </w:tc>
      </w:tr>
      <w:tr w:rsidR="00366E97" w:rsidRPr="00D052BF" w14:paraId="294E4236" w14:textId="77777777" w:rsidTr="00813C8E">
        <w:tc>
          <w:tcPr>
            <w:tcW w:w="2973" w:type="dxa"/>
          </w:tcPr>
          <w:p w14:paraId="22EE1FDE" w14:textId="77777777" w:rsidR="0032437B" w:rsidRPr="00D052BF" w:rsidRDefault="0032437B" w:rsidP="00813C8E">
            <w:pPr>
              <w:rPr>
                <w:rFonts w:ascii="ＭＳ 明朝" w:hAnsi="ＭＳ 明朝"/>
                <w:color w:val="000000" w:themeColor="text1"/>
              </w:rPr>
            </w:pPr>
            <w:r w:rsidRPr="00D052BF">
              <w:rPr>
                <w:rFonts w:ascii="ＭＳ 明朝" w:hAnsi="ＭＳ 明朝" w:hint="eastAsia"/>
                <w:color w:val="000000" w:themeColor="text1"/>
              </w:rPr>
              <w:t>管理・運営しやすい施設づくり</w:t>
            </w:r>
          </w:p>
        </w:tc>
        <w:tc>
          <w:tcPr>
            <w:tcW w:w="5097" w:type="dxa"/>
          </w:tcPr>
          <w:p w14:paraId="244940F8" w14:textId="77777777" w:rsidR="0032437B" w:rsidRPr="00D052BF" w:rsidRDefault="0032437B" w:rsidP="0032437B">
            <w:pPr>
              <w:rPr>
                <w:rFonts w:ascii="ＭＳ 明朝" w:hAnsi="ＭＳ 明朝"/>
                <w:color w:val="000000" w:themeColor="text1"/>
              </w:rPr>
            </w:pPr>
            <w:r w:rsidRPr="00D052BF">
              <w:rPr>
                <w:rFonts w:ascii="ＭＳ 明朝" w:hAnsi="ＭＳ 明朝" w:hint="eastAsia"/>
                <w:color w:val="000000" w:themeColor="text1"/>
              </w:rPr>
              <w:t>・管理・運営側の各業務が安全かつ円滑に行えるよう、動線及び配置が機能的な施設とする。</w:t>
            </w:r>
          </w:p>
        </w:tc>
      </w:tr>
      <w:tr w:rsidR="004F71DC" w:rsidRPr="00D052BF" w14:paraId="651DB63C" w14:textId="77777777" w:rsidTr="0001295F">
        <w:tc>
          <w:tcPr>
            <w:tcW w:w="2973" w:type="dxa"/>
          </w:tcPr>
          <w:p w14:paraId="6EF93A49" w14:textId="77777777" w:rsidR="004F71DC" w:rsidRPr="00D052BF" w:rsidRDefault="00C75A42" w:rsidP="00372A8A">
            <w:pPr>
              <w:rPr>
                <w:rFonts w:ascii="ＭＳ 明朝" w:hAnsi="ＭＳ 明朝"/>
                <w:color w:val="000000" w:themeColor="text1"/>
              </w:rPr>
            </w:pPr>
            <w:r w:rsidRPr="00D052BF">
              <w:rPr>
                <w:rFonts w:ascii="ＭＳ 明朝" w:hAnsi="ＭＳ 明朝" w:hint="eastAsia"/>
                <w:color w:val="000000" w:themeColor="text1"/>
              </w:rPr>
              <w:t>安全性等に</w:t>
            </w:r>
            <w:r w:rsidR="00372A8A" w:rsidRPr="00D052BF">
              <w:rPr>
                <w:rFonts w:ascii="ＭＳ 明朝" w:hAnsi="ＭＳ 明朝" w:hint="eastAsia"/>
                <w:color w:val="000000" w:themeColor="text1"/>
              </w:rPr>
              <w:t>配慮した施設づくり</w:t>
            </w:r>
          </w:p>
        </w:tc>
        <w:tc>
          <w:tcPr>
            <w:tcW w:w="5097" w:type="dxa"/>
          </w:tcPr>
          <w:p w14:paraId="6A3E00EC" w14:textId="77777777" w:rsidR="00C75A42" w:rsidRPr="00D052BF" w:rsidRDefault="00C75A42" w:rsidP="00372A8A">
            <w:pPr>
              <w:rPr>
                <w:rFonts w:ascii="ＭＳ 明朝" w:hAnsi="ＭＳ 明朝"/>
                <w:color w:val="000000" w:themeColor="text1"/>
              </w:rPr>
            </w:pPr>
            <w:r w:rsidRPr="00D052BF">
              <w:rPr>
                <w:rFonts w:ascii="ＭＳ 明朝" w:hAnsi="ＭＳ 明朝" w:hint="eastAsia"/>
                <w:color w:val="000000" w:themeColor="text1"/>
              </w:rPr>
              <w:t>・駐車場や敷地内通路は、歩行者と自動車の動線を分離し、安全性を確保する。</w:t>
            </w:r>
          </w:p>
          <w:p w14:paraId="56F7379F" w14:textId="6DC930D6" w:rsidR="004F71DC" w:rsidRPr="00D052BF" w:rsidRDefault="00C75A42" w:rsidP="00C75A42">
            <w:pPr>
              <w:rPr>
                <w:rFonts w:ascii="ＭＳ 明朝" w:hAnsi="ＭＳ 明朝"/>
                <w:color w:val="000000" w:themeColor="text1"/>
              </w:rPr>
            </w:pPr>
            <w:r w:rsidRPr="00D052BF">
              <w:rPr>
                <w:rFonts w:ascii="ＭＳ 明朝" w:hAnsi="ＭＳ 明朝" w:hint="eastAsia"/>
                <w:color w:val="000000" w:themeColor="text1"/>
              </w:rPr>
              <w:t>・地震等の災害に備えた施設とする。</w:t>
            </w:r>
          </w:p>
        </w:tc>
      </w:tr>
    </w:tbl>
    <w:p w14:paraId="3FE51615" w14:textId="77777777" w:rsidR="004F71DC" w:rsidRPr="00D052BF" w:rsidRDefault="004F71DC" w:rsidP="004F71DC">
      <w:pPr>
        <w:rPr>
          <w:rFonts w:ascii="ＭＳ 明朝" w:eastAsia="ＭＳ 明朝" w:hAnsi="ＭＳ 明朝"/>
          <w:color w:val="000000" w:themeColor="text1"/>
        </w:rPr>
      </w:pPr>
    </w:p>
    <w:p w14:paraId="528CE7E3"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（２）建築物の性能（整備水準）</w:t>
      </w:r>
    </w:p>
    <w:p w14:paraId="02A8DB84"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ア　社会性（地域性、景観性）</w:t>
      </w:r>
    </w:p>
    <w:p w14:paraId="22FA0795" w14:textId="5AD6C8CA" w:rsidR="004F71DC" w:rsidRPr="00D052BF" w:rsidRDefault="00747B48"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ＪＲ</w:t>
      </w:r>
      <w:r w:rsidR="00CA69F9" w:rsidRPr="00D052BF">
        <w:rPr>
          <w:rFonts w:ascii="ＭＳ 明朝" w:eastAsia="ＭＳ 明朝" w:hAnsi="ＭＳ 明朝" w:hint="eastAsia"/>
          <w:color w:val="000000" w:themeColor="text1"/>
        </w:rPr>
        <w:t>長岡</w:t>
      </w:r>
      <w:r w:rsidRPr="00D052BF">
        <w:rPr>
          <w:rFonts w:ascii="ＭＳ 明朝" w:eastAsia="ＭＳ 明朝" w:hAnsi="ＭＳ 明朝" w:hint="eastAsia"/>
          <w:color w:val="000000" w:themeColor="text1"/>
        </w:rPr>
        <w:t>駅に近接する</w:t>
      </w:r>
      <w:r w:rsidR="004F71DC" w:rsidRPr="00D052BF">
        <w:rPr>
          <w:rFonts w:ascii="ＭＳ 明朝" w:eastAsia="ＭＳ 明朝" w:hAnsi="ＭＳ 明朝" w:hint="eastAsia"/>
          <w:color w:val="000000" w:themeColor="text1"/>
        </w:rPr>
        <w:t>地域に立地するため、</w:t>
      </w:r>
      <w:r w:rsidR="00CA69F9" w:rsidRPr="00D052BF">
        <w:rPr>
          <w:rFonts w:ascii="ＭＳ 明朝" w:eastAsia="ＭＳ 明朝" w:hAnsi="ＭＳ 明朝" w:hint="eastAsia"/>
          <w:color w:val="000000" w:themeColor="text1"/>
        </w:rPr>
        <w:t>長岡駅東口地区</w:t>
      </w:r>
      <w:r w:rsidRPr="00D052BF">
        <w:rPr>
          <w:rFonts w:ascii="ＭＳ 明朝" w:eastAsia="ＭＳ 明朝" w:hAnsi="ＭＳ 明朝" w:hint="eastAsia"/>
          <w:color w:val="000000" w:themeColor="text1"/>
        </w:rPr>
        <w:t>の</w:t>
      </w:r>
      <w:r w:rsidR="00CA69F9" w:rsidRPr="00D052BF">
        <w:rPr>
          <w:rFonts w:ascii="ＭＳ 明朝" w:eastAsia="ＭＳ 明朝" w:hAnsi="ＭＳ 明朝" w:hint="eastAsia"/>
          <w:color w:val="000000" w:themeColor="text1"/>
        </w:rPr>
        <w:t>シンボル</w:t>
      </w:r>
      <w:r w:rsidRPr="00D052BF">
        <w:rPr>
          <w:rFonts w:ascii="ＭＳ 明朝" w:eastAsia="ＭＳ 明朝" w:hAnsi="ＭＳ 明朝" w:hint="eastAsia"/>
          <w:color w:val="000000" w:themeColor="text1"/>
        </w:rPr>
        <w:t>となり、</w:t>
      </w:r>
      <w:r w:rsidR="00CA69F9" w:rsidRPr="00D052BF">
        <w:rPr>
          <w:rFonts w:ascii="ＭＳ 明朝" w:eastAsia="ＭＳ 明朝" w:hAnsi="ＭＳ 明朝" w:hint="eastAsia"/>
          <w:color w:val="000000" w:themeColor="text1"/>
        </w:rPr>
        <w:t>駅周辺施設</w:t>
      </w:r>
      <w:r w:rsidR="003B0BB3" w:rsidRPr="00D052BF">
        <w:rPr>
          <w:rFonts w:ascii="ＭＳ 明朝" w:eastAsia="ＭＳ 明朝" w:hAnsi="ＭＳ 明朝" w:hint="eastAsia"/>
          <w:color w:val="000000" w:themeColor="text1"/>
        </w:rPr>
        <w:t>と調和し</w:t>
      </w:r>
      <w:r w:rsidR="004F71DC" w:rsidRPr="00D052BF">
        <w:rPr>
          <w:rFonts w:ascii="ＭＳ 明朝" w:eastAsia="ＭＳ 明朝" w:hAnsi="ＭＳ 明朝" w:hint="eastAsia"/>
          <w:color w:val="000000" w:themeColor="text1"/>
        </w:rPr>
        <w:t>た施設とする。</w:t>
      </w:r>
    </w:p>
    <w:p w14:paraId="6D01B48C" w14:textId="77777777" w:rsidR="004F71DC" w:rsidRPr="00D052BF" w:rsidRDefault="004F71DC" w:rsidP="004F71DC">
      <w:pPr>
        <w:ind w:leftChars="202" w:left="424"/>
        <w:rPr>
          <w:rFonts w:ascii="ＭＳ 明朝" w:eastAsia="ＭＳ 明朝" w:hAnsi="ＭＳ 明朝"/>
          <w:color w:val="000000" w:themeColor="text1"/>
        </w:rPr>
      </w:pPr>
    </w:p>
    <w:p w14:paraId="75785265"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イ　環境保全性（環境負荷低減性、周辺環境保全性）</w:t>
      </w:r>
    </w:p>
    <w:p w14:paraId="23FDF07E" w14:textId="5D857774" w:rsidR="004F71DC" w:rsidRPr="00D052BF" w:rsidRDefault="004F71DC"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地球環境の保全に配慮し、</w:t>
      </w:r>
      <w:r w:rsidR="00D052BF" w:rsidRPr="00D052BF">
        <w:rPr>
          <w:rFonts w:ascii="ＭＳ 明朝" w:eastAsia="ＭＳ 明朝" w:hAnsi="ＭＳ 明朝" w:hint="eastAsia"/>
          <w:color w:val="000000" w:themeColor="text1"/>
        </w:rPr>
        <w:t>ZEB</w:t>
      </w:r>
      <w:r w:rsidR="00D052BF" w:rsidRPr="00D052BF">
        <w:rPr>
          <w:rFonts w:ascii="ＭＳ 明朝" w:eastAsia="ＭＳ 明朝" w:hAnsi="ＭＳ 明朝"/>
          <w:color w:val="000000" w:themeColor="text1"/>
        </w:rPr>
        <w:t xml:space="preserve"> Oriented相当以上</w:t>
      </w:r>
      <w:r w:rsidR="00D052BF" w:rsidRPr="00D052BF">
        <w:rPr>
          <w:rFonts w:ascii="ＭＳ 明朝" w:eastAsia="ＭＳ 明朝" w:hAnsi="ＭＳ 明朝" w:hint="eastAsia"/>
          <w:color w:val="000000" w:themeColor="text1"/>
        </w:rPr>
        <w:t>の</w:t>
      </w:r>
      <w:r w:rsidRPr="00D052BF">
        <w:rPr>
          <w:rFonts w:ascii="ＭＳ 明朝" w:eastAsia="ＭＳ 明朝" w:hAnsi="ＭＳ 明朝" w:hint="eastAsia"/>
          <w:color w:val="000000" w:themeColor="text1"/>
        </w:rPr>
        <w:t>ZEB化等、環境負荷の低減に努めること。</w:t>
      </w:r>
    </w:p>
    <w:p w14:paraId="5FFFD8BB" w14:textId="6911A7A8" w:rsidR="004F71DC" w:rsidRPr="00D052BF" w:rsidRDefault="004F71DC"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周辺地域の住環境に配慮し、</w:t>
      </w:r>
      <w:r w:rsidR="000C6BA7" w:rsidRPr="00D052BF">
        <w:rPr>
          <w:rFonts w:ascii="ＭＳ 明朝" w:eastAsia="ＭＳ 明朝" w:hAnsi="ＭＳ 明朝" w:hint="eastAsia"/>
          <w:color w:val="000000" w:themeColor="text1"/>
        </w:rPr>
        <w:t>近隣</w:t>
      </w:r>
      <w:r w:rsidR="00931D1C" w:rsidRPr="00A67494">
        <w:rPr>
          <w:rFonts w:ascii="ＭＳ 明朝" w:eastAsia="ＭＳ 明朝" w:hAnsi="ＭＳ 明朝" w:hint="eastAsia"/>
        </w:rPr>
        <w:t>小学校</w:t>
      </w:r>
      <w:r w:rsidR="000C6BA7" w:rsidRPr="00D052BF">
        <w:rPr>
          <w:rFonts w:ascii="ＭＳ 明朝" w:eastAsia="ＭＳ 明朝" w:hAnsi="ＭＳ 明朝" w:hint="eastAsia"/>
          <w:color w:val="000000" w:themeColor="text1"/>
        </w:rPr>
        <w:t>の日照を妨げない</w:t>
      </w:r>
      <w:r w:rsidRPr="00D052BF">
        <w:rPr>
          <w:rFonts w:ascii="ＭＳ 明朝" w:eastAsia="ＭＳ 明朝" w:hAnsi="ＭＳ 明朝" w:hint="eastAsia"/>
          <w:color w:val="000000" w:themeColor="text1"/>
        </w:rPr>
        <w:t>施設整備に努めること。</w:t>
      </w:r>
    </w:p>
    <w:p w14:paraId="752A584B" w14:textId="77777777" w:rsidR="004F71DC" w:rsidRPr="00D052BF" w:rsidRDefault="004F71DC" w:rsidP="004F71DC">
      <w:pPr>
        <w:ind w:leftChars="202" w:left="424"/>
        <w:rPr>
          <w:rFonts w:ascii="ＭＳ 明朝" w:eastAsia="ＭＳ 明朝" w:hAnsi="ＭＳ 明朝"/>
          <w:color w:val="000000" w:themeColor="text1"/>
        </w:rPr>
      </w:pPr>
    </w:p>
    <w:p w14:paraId="748A37B2"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ウ　安全性（防災性、機能維持性、防犯性）</w:t>
      </w:r>
    </w:p>
    <w:p w14:paraId="75878AA4" w14:textId="77777777" w:rsidR="004F71DC" w:rsidRPr="00D052BF" w:rsidRDefault="004F71DC" w:rsidP="004F71DC">
      <w:pPr>
        <w:ind w:leftChars="405" w:left="850" w:firstLineChars="66" w:firstLine="139"/>
        <w:rPr>
          <w:rFonts w:ascii="ＭＳ 明朝" w:eastAsia="ＭＳ 明朝" w:hAnsi="ＭＳ 明朝"/>
          <w:color w:val="000000" w:themeColor="text1"/>
        </w:rPr>
      </w:pPr>
      <w:r w:rsidRPr="00D052BF">
        <w:rPr>
          <w:rFonts w:ascii="ＭＳ 明朝" w:eastAsia="ＭＳ 明朝" w:hAnsi="ＭＳ 明朝" w:hint="eastAsia"/>
          <w:color w:val="000000" w:themeColor="text1"/>
        </w:rPr>
        <w:t>地震、洪水等の災害に対する整備水準は、基本設計業務の中で決定する。</w:t>
      </w:r>
    </w:p>
    <w:p w14:paraId="3BEC2CFF" w14:textId="77777777" w:rsidR="004F71DC" w:rsidRPr="00D052BF" w:rsidRDefault="004F71DC" w:rsidP="004F71DC">
      <w:pPr>
        <w:ind w:leftChars="202" w:left="424"/>
        <w:rPr>
          <w:rFonts w:ascii="ＭＳ 明朝" w:eastAsia="ＭＳ 明朝" w:hAnsi="ＭＳ 明朝"/>
          <w:color w:val="000000" w:themeColor="text1"/>
        </w:rPr>
      </w:pPr>
    </w:p>
    <w:p w14:paraId="6E87097A"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エ　機能性（利便性、ユニバーサルデザイン、室内環境性、情報化対応性）</w:t>
      </w:r>
    </w:p>
    <w:p w14:paraId="4D837B2A" w14:textId="77777777" w:rsidR="004F71DC" w:rsidRPr="00D052BF" w:rsidRDefault="004F71DC"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人の移動、物の搬送等が円滑かつ安全に行えること。</w:t>
      </w:r>
    </w:p>
    <w:p w14:paraId="4818DF30" w14:textId="77777777" w:rsidR="004F71DC" w:rsidRPr="00D052BF" w:rsidRDefault="004F71DC"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可動部又は操作部の安全性の確保が図られていること。</w:t>
      </w:r>
    </w:p>
    <w:p w14:paraId="7D37019C" w14:textId="1C02F398" w:rsidR="004F71DC" w:rsidRPr="00D052BF" w:rsidRDefault="00CA69F9"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若者から</w:t>
      </w:r>
      <w:r w:rsidR="004F71DC" w:rsidRPr="00D052BF">
        <w:rPr>
          <w:rFonts w:ascii="ＭＳ 明朝" w:eastAsia="ＭＳ 明朝" w:hAnsi="ＭＳ 明朝" w:hint="eastAsia"/>
          <w:color w:val="000000" w:themeColor="text1"/>
        </w:rPr>
        <w:t>高齢者</w:t>
      </w:r>
      <w:r w:rsidR="00722B81" w:rsidRPr="00D052BF">
        <w:rPr>
          <w:rFonts w:ascii="ＭＳ 明朝" w:eastAsia="ＭＳ 明朝" w:hAnsi="ＭＳ 明朝" w:hint="eastAsia"/>
          <w:color w:val="000000" w:themeColor="text1"/>
        </w:rPr>
        <w:t>、</w:t>
      </w:r>
      <w:r w:rsidR="004F71DC" w:rsidRPr="00D052BF">
        <w:rPr>
          <w:rFonts w:ascii="ＭＳ 明朝" w:eastAsia="ＭＳ 明朝" w:hAnsi="ＭＳ 明朝" w:hint="eastAsia"/>
          <w:color w:val="000000" w:themeColor="text1"/>
        </w:rPr>
        <w:t>障害者</w:t>
      </w:r>
      <w:r w:rsidR="000F00E7" w:rsidRPr="00D052BF">
        <w:rPr>
          <w:rFonts w:ascii="ＭＳ 明朝" w:eastAsia="ＭＳ 明朝" w:hAnsi="ＭＳ 明朝" w:hint="eastAsia"/>
          <w:color w:val="000000" w:themeColor="text1"/>
        </w:rPr>
        <w:t>に</w:t>
      </w:r>
      <w:r w:rsidR="004F71DC" w:rsidRPr="00D052BF">
        <w:rPr>
          <w:rFonts w:ascii="ＭＳ 明朝" w:eastAsia="ＭＳ 明朝" w:hAnsi="ＭＳ 明朝" w:hint="eastAsia"/>
          <w:color w:val="000000" w:themeColor="text1"/>
        </w:rPr>
        <w:t>利用しやすい性能を有すること。</w:t>
      </w:r>
    </w:p>
    <w:p w14:paraId="0916462D" w14:textId="77777777" w:rsidR="004F71DC" w:rsidRPr="00D052BF" w:rsidRDefault="004F71DC" w:rsidP="004F71DC">
      <w:pPr>
        <w:ind w:leftChars="202" w:left="424"/>
        <w:rPr>
          <w:rFonts w:ascii="ＭＳ 明朝" w:eastAsia="ＭＳ 明朝" w:hAnsi="ＭＳ 明朝"/>
          <w:color w:val="000000" w:themeColor="text1"/>
        </w:rPr>
      </w:pPr>
    </w:p>
    <w:p w14:paraId="368EE897"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オ　経済性（耐用性、保全性）</w:t>
      </w:r>
    </w:p>
    <w:p w14:paraId="237DC432" w14:textId="77777777" w:rsidR="004F71DC" w:rsidRPr="00D052BF" w:rsidRDefault="004F71DC" w:rsidP="004F71DC">
      <w:pPr>
        <w:ind w:leftChars="405" w:left="850" w:firstLineChars="68" w:firstLine="143"/>
        <w:rPr>
          <w:rFonts w:ascii="ＭＳ 明朝" w:eastAsia="ＭＳ 明朝" w:hAnsi="ＭＳ 明朝"/>
          <w:noProof/>
          <w:color w:val="000000" w:themeColor="text1"/>
        </w:rPr>
      </w:pPr>
      <w:r w:rsidRPr="00D052BF">
        <w:rPr>
          <w:rFonts w:ascii="ＭＳ 明朝" w:eastAsia="ＭＳ 明朝" w:hAnsi="ＭＳ 明朝" w:hint="eastAsia"/>
          <w:color w:val="000000" w:themeColor="text1"/>
        </w:rPr>
        <w:t>構造体、</w:t>
      </w:r>
      <w:r w:rsidRPr="00D052BF">
        <w:rPr>
          <w:rFonts w:ascii="ＭＳ 明朝" w:eastAsia="ＭＳ 明朝" w:hAnsi="ＭＳ 明朝" w:hint="eastAsia"/>
          <w:noProof/>
          <w:color w:val="000000" w:themeColor="text1"/>
        </w:rPr>
        <w:t>非構造部材、建築設備については、それぞれライフサイクルコストの最適化を図り、適切な耐久性を有すること。</w:t>
      </w:r>
    </w:p>
    <w:p w14:paraId="2ADC75C0" w14:textId="77777777" w:rsidR="004F71DC" w:rsidRPr="00D052BF" w:rsidRDefault="004F71DC" w:rsidP="004F71DC">
      <w:pPr>
        <w:ind w:leftChars="405" w:left="850" w:firstLineChars="68" w:firstLine="143"/>
        <w:rPr>
          <w:rFonts w:ascii="ＭＳ 明朝" w:eastAsia="ＭＳ 明朝" w:hAnsi="ＭＳ 明朝"/>
          <w:noProof/>
          <w:color w:val="000000" w:themeColor="text1"/>
        </w:rPr>
      </w:pPr>
      <w:r w:rsidRPr="00D052BF">
        <w:rPr>
          <w:rFonts w:ascii="ＭＳ 明朝" w:eastAsia="ＭＳ 明朝" w:hAnsi="ＭＳ 明朝" w:hint="eastAsia"/>
          <w:noProof/>
          <w:color w:val="000000" w:themeColor="text1"/>
        </w:rPr>
        <w:t>社会情勢や使用形態の変化に応じて、柔軟に対応できるフレキシビリティを有すること。</w:t>
      </w:r>
    </w:p>
    <w:p w14:paraId="669E1A71" w14:textId="77777777" w:rsidR="004F71DC" w:rsidRPr="00D052BF" w:rsidRDefault="004F71DC"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施設の保全を効率的かつ安全に行えるように、作業性及び更新性を有すること。</w:t>
      </w:r>
    </w:p>
    <w:p w14:paraId="5A695D21" w14:textId="77777777" w:rsidR="004F71DC" w:rsidRPr="00D052BF" w:rsidRDefault="004F71DC" w:rsidP="004F71DC">
      <w:pPr>
        <w:rPr>
          <w:rFonts w:ascii="ＭＳ 明朝" w:eastAsia="ＭＳ 明朝" w:hAnsi="ＭＳ 明朝"/>
          <w:color w:val="000000" w:themeColor="text1"/>
        </w:rPr>
      </w:pPr>
    </w:p>
    <w:p w14:paraId="1726B367"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（３）施設の仕様</w:t>
      </w:r>
    </w:p>
    <w:p w14:paraId="42BD25EC"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ア　施設規模</w:t>
      </w:r>
    </w:p>
    <w:p w14:paraId="6D64AEB7" w14:textId="77777777" w:rsidR="004F71DC" w:rsidRPr="00D052BF" w:rsidRDefault="004F71DC"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延床面積は、１事業概要（３）施設概要のとおりとする。</w:t>
      </w:r>
    </w:p>
    <w:p w14:paraId="4A8F9678" w14:textId="77777777" w:rsidR="004F71DC" w:rsidRPr="00D052BF" w:rsidRDefault="004F71DC" w:rsidP="004F71DC">
      <w:pPr>
        <w:rPr>
          <w:rFonts w:ascii="ＭＳ 明朝" w:eastAsia="ＭＳ 明朝" w:hAnsi="ＭＳ 明朝"/>
          <w:color w:val="000000" w:themeColor="text1"/>
        </w:rPr>
      </w:pPr>
    </w:p>
    <w:p w14:paraId="018C5A55"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イ　利用者数</w:t>
      </w:r>
    </w:p>
    <w:p w14:paraId="00720F1A" w14:textId="12D1C576" w:rsidR="004F71DC" w:rsidRPr="00D052BF" w:rsidRDefault="004F71DC"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施設利用者数は、１年間で</w:t>
      </w:r>
      <w:r w:rsidR="00CA69F9" w:rsidRPr="00D052BF">
        <w:rPr>
          <w:rFonts w:ascii="ＭＳ 明朝" w:eastAsia="ＭＳ 明朝" w:hAnsi="ＭＳ 明朝" w:hint="eastAsia"/>
          <w:color w:val="000000" w:themeColor="text1"/>
        </w:rPr>
        <w:t>約２０，０００</w:t>
      </w:r>
      <w:r w:rsidRPr="00D052BF">
        <w:rPr>
          <w:rFonts w:ascii="ＭＳ 明朝" w:eastAsia="ＭＳ 明朝" w:hAnsi="ＭＳ 明朝" w:hint="eastAsia"/>
          <w:color w:val="000000" w:themeColor="text1"/>
        </w:rPr>
        <w:t>人と想定している。</w:t>
      </w:r>
    </w:p>
    <w:p w14:paraId="32BA0FF8" w14:textId="4871B3F1" w:rsidR="004F71DC" w:rsidRPr="00D052BF" w:rsidRDefault="00616FA8"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施設の管理・運営に従事する人員は５</w:t>
      </w:r>
      <w:r w:rsidR="004F71DC" w:rsidRPr="00D052BF">
        <w:rPr>
          <w:rFonts w:ascii="ＭＳ 明朝" w:eastAsia="ＭＳ 明朝" w:hAnsi="ＭＳ 明朝" w:hint="eastAsia"/>
          <w:color w:val="000000" w:themeColor="text1"/>
        </w:rPr>
        <w:t>人を予定している。</w:t>
      </w:r>
    </w:p>
    <w:p w14:paraId="270372EC" w14:textId="77777777" w:rsidR="0096598F" w:rsidRPr="00D052BF" w:rsidRDefault="0096598F" w:rsidP="004F71DC">
      <w:pPr>
        <w:ind w:leftChars="202" w:left="424"/>
        <w:rPr>
          <w:rFonts w:ascii="ＭＳ 明朝" w:eastAsia="ＭＳ 明朝" w:hAnsi="ＭＳ 明朝"/>
          <w:color w:val="000000" w:themeColor="text1"/>
        </w:rPr>
      </w:pPr>
    </w:p>
    <w:p w14:paraId="723D024B" w14:textId="77777777" w:rsidR="004347E4" w:rsidRDefault="004F71DC" w:rsidP="004347E4">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ウ　外部空間</w:t>
      </w:r>
    </w:p>
    <w:p w14:paraId="5E82C814" w14:textId="6C3AC6FE" w:rsidR="004F71DC" w:rsidRPr="00D052BF" w:rsidRDefault="004F71DC" w:rsidP="004347E4">
      <w:pPr>
        <w:ind w:leftChars="206" w:left="433" w:firstLine="560"/>
        <w:rPr>
          <w:rFonts w:ascii="ＭＳ 明朝" w:eastAsia="ＭＳ 明朝" w:hAnsi="ＭＳ 明朝"/>
          <w:color w:val="000000" w:themeColor="text1"/>
        </w:rPr>
      </w:pPr>
      <w:r w:rsidRPr="009A5C53">
        <w:rPr>
          <w:rFonts w:ascii="ＭＳ 明朝" w:eastAsia="ＭＳ 明朝" w:hAnsi="ＭＳ 明朝" w:hint="eastAsia"/>
          <w:color w:val="000000" w:themeColor="text1"/>
        </w:rPr>
        <w:t>敷地内に用意する駐車場は</w:t>
      </w:r>
      <w:r w:rsidR="00BB012A" w:rsidRPr="009A5C53">
        <w:rPr>
          <w:rFonts w:ascii="ＭＳ 明朝" w:eastAsia="ＭＳ 明朝" w:hAnsi="ＭＳ 明朝" w:hint="eastAsia"/>
          <w:color w:val="000000" w:themeColor="text1"/>
        </w:rPr>
        <w:t>１５台</w:t>
      </w:r>
      <w:r w:rsidR="00C933E1" w:rsidRPr="009A5C53">
        <w:rPr>
          <w:rFonts w:ascii="ＭＳ 明朝" w:eastAsia="ＭＳ 明朝" w:hAnsi="ＭＳ 明朝" w:hint="eastAsia"/>
          <w:color w:val="000000" w:themeColor="text1"/>
        </w:rPr>
        <w:t>程度</w:t>
      </w:r>
      <w:r w:rsidR="00BB012A" w:rsidRPr="009A5C53">
        <w:rPr>
          <w:rFonts w:ascii="ＭＳ 明朝" w:eastAsia="ＭＳ 明朝" w:hAnsi="ＭＳ 明朝" w:hint="eastAsia"/>
          <w:color w:val="000000" w:themeColor="text1"/>
        </w:rPr>
        <w:t>確保し、</w:t>
      </w:r>
      <w:r w:rsidR="000F00E7" w:rsidRPr="009A5C53">
        <w:rPr>
          <w:rFonts w:ascii="ＭＳ 明朝" w:eastAsia="ＭＳ 明朝" w:hAnsi="ＭＳ 明朝" w:hint="eastAsia"/>
          <w:color w:val="000000" w:themeColor="text1"/>
        </w:rPr>
        <w:t>駐輪</w:t>
      </w:r>
      <w:r w:rsidR="00BB012A" w:rsidRPr="009A5C53">
        <w:rPr>
          <w:rFonts w:ascii="ＭＳ 明朝" w:eastAsia="ＭＳ 明朝" w:hAnsi="ＭＳ 明朝" w:hint="eastAsia"/>
          <w:color w:val="000000" w:themeColor="text1"/>
        </w:rPr>
        <w:t>スペースも</w:t>
      </w:r>
      <w:r w:rsidR="008727E2" w:rsidRPr="009A5C53">
        <w:rPr>
          <w:rFonts w:ascii="ＭＳ 明朝" w:eastAsia="ＭＳ 明朝" w:hAnsi="ＭＳ 明朝" w:hint="eastAsia"/>
          <w:color w:val="000000" w:themeColor="text1"/>
        </w:rPr>
        <w:t>確保すること</w:t>
      </w:r>
      <w:r w:rsidRPr="009A5C53">
        <w:rPr>
          <w:rFonts w:ascii="ＭＳ 明朝" w:eastAsia="ＭＳ 明朝" w:hAnsi="ＭＳ 明朝" w:hint="eastAsia"/>
          <w:color w:val="000000" w:themeColor="text1"/>
        </w:rPr>
        <w:t>。</w:t>
      </w:r>
    </w:p>
    <w:p w14:paraId="5A428706" w14:textId="36F8CF02" w:rsidR="004F71DC" w:rsidRPr="00D052BF" w:rsidRDefault="005B454C" w:rsidP="004347E4">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敷地には、市道</w:t>
      </w:r>
      <w:r w:rsidR="008727E2" w:rsidRPr="00D052BF">
        <w:rPr>
          <w:rFonts w:ascii="ＭＳ 明朝" w:eastAsia="ＭＳ 明朝" w:hAnsi="ＭＳ 明朝" w:hint="eastAsia"/>
          <w:color w:val="000000" w:themeColor="text1"/>
        </w:rPr>
        <w:t>２４</w:t>
      </w:r>
      <w:r w:rsidRPr="00D052BF">
        <w:rPr>
          <w:rFonts w:ascii="ＭＳ 明朝" w:eastAsia="ＭＳ 明朝" w:hAnsi="ＭＳ 明朝" w:hint="eastAsia"/>
          <w:color w:val="000000" w:themeColor="text1"/>
        </w:rPr>
        <w:t>号線</w:t>
      </w:r>
      <w:r w:rsidR="004F71DC" w:rsidRPr="00D052BF">
        <w:rPr>
          <w:rFonts w:ascii="ＭＳ 明朝" w:eastAsia="ＭＳ 明朝" w:hAnsi="ＭＳ 明朝" w:hint="eastAsia"/>
          <w:color w:val="000000" w:themeColor="text1"/>
        </w:rPr>
        <w:t>からの出入り</w:t>
      </w:r>
      <w:r w:rsidR="004347E4">
        <w:rPr>
          <w:rFonts w:ascii="ＭＳ 明朝" w:eastAsia="ＭＳ 明朝" w:hAnsi="ＭＳ 明朝" w:hint="eastAsia"/>
          <w:color w:val="000000" w:themeColor="text1"/>
        </w:rPr>
        <w:t>と</w:t>
      </w:r>
      <w:r w:rsidR="004F71DC" w:rsidRPr="00D052BF">
        <w:rPr>
          <w:rFonts w:ascii="ＭＳ 明朝" w:eastAsia="ＭＳ 明朝" w:hAnsi="ＭＳ 明朝" w:hint="eastAsia"/>
          <w:color w:val="000000" w:themeColor="text1"/>
        </w:rPr>
        <w:t>する</w:t>
      </w:r>
      <w:r w:rsidR="008727E2" w:rsidRPr="00D052BF">
        <w:rPr>
          <w:rFonts w:ascii="ＭＳ 明朝" w:eastAsia="ＭＳ 明朝" w:hAnsi="ＭＳ 明朝" w:hint="eastAsia"/>
          <w:color w:val="000000" w:themeColor="text1"/>
        </w:rPr>
        <w:t>。</w:t>
      </w:r>
    </w:p>
    <w:p w14:paraId="2F3C8770" w14:textId="77777777" w:rsidR="004F71DC" w:rsidRPr="00D052BF" w:rsidRDefault="004F71DC"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自動車と歩行者の交錯による事故の発生が無いように配慮すること。</w:t>
      </w:r>
    </w:p>
    <w:p w14:paraId="40249925" w14:textId="77777777" w:rsidR="00ED5DCD" w:rsidRPr="00D052BF" w:rsidRDefault="00ED5DCD" w:rsidP="00ED5DCD">
      <w:pPr>
        <w:ind w:leftChars="202" w:left="850" w:hangingChars="203" w:hanging="426"/>
        <w:rPr>
          <w:rFonts w:ascii="ＭＳ 明朝" w:eastAsia="ＭＳ 明朝" w:hAnsi="ＭＳ 明朝"/>
          <w:color w:val="000000" w:themeColor="text1"/>
        </w:rPr>
      </w:pPr>
      <w:r w:rsidRPr="00D052BF">
        <w:rPr>
          <w:rFonts w:ascii="ＭＳ 明朝" w:eastAsia="ＭＳ 明朝" w:hAnsi="ＭＳ 明朝" w:hint="eastAsia"/>
          <w:color w:val="000000" w:themeColor="text1"/>
        </w:rPr>
        <w:t xml:space="preserve">　　　ゴミ置き場、郵便等集配、物品搬入等が効率的かつ安全に行えるように配慮すること。</w:t>
      </w:r>
    </w:p>
    <w:p w14:paraId="571408E4" w14:textId="77777777" w:rsidR="00ED5DCD" w:rsidRPr="00D052BF" w:rsidRDefault="00ED5DCD" w:rsidP="004F71DC">
      <w:pPr>
        <w:ind w:leftChars="202" w:left="424"/>
        <w:rPr>
          <w:rFonts w:ascii="ＭＳ 明朝" w:eastAsia="ＭＳ 明朝" w:hAnsi="ＭＳ 明朝"/>
          <w:color w:val="000000" w:themeColor="text1"/>
        </w:rPr>
      </w:pPr>
    </w:p>
    <w:p w14:paraId="36A5F49C"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エ　内部空間</w:t>
      </w:r>
    </w:p>
    <w:p w14:paraId="7ADAA86E" w14:textId="539689DD" w:rsidR="004F71DC" w:rsidRPr="00D052BF" w:rsidRDefault="004F71DC" w:rsidP="008727E2">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施設利用者の属性に応じた動線整理を行い、各室を配置すること。</w:t>
      </w:r>
    </w:p>
    <w:p w14:paraId="11E35701" w14:textId="77777777" w:rsidR="008727E2" w:rsidRPr="00D052BF" w:rsidRDefault="008727E2" w:rsidP="004F71DC">
      <w:pPr>
        <w:ind w:leftChars="202" w:left="424"/>
        <w:rPr>
          <w:rFonts w:ascii="ＭＳ 明朝" w:eastAsia="ＭＳ 明朝" w:hAnsi="ＭＳ 明朝"/>
          <w:color w:val="000000" w:themeColor="text1"/>
        </w:rPr>
      </w:pPr>
    </w:p>
    <w:p w14:paraId="317C806B" w14:textId="77777777" w:rsidR="004F71DC" w:rsidRPr="00D052BF" w:rsidRDefault="004F71DC" w:rsidP="004F71DC">
      <w:pPr>
        <w:ind w:leftChars="202" w:left="424"/>
        <w:rPr>
          <w:rFonts w:ascii="ＭＳ 明朝" w:eastAsia="ＭＳ 明朝" w:hAnsi="ＭＳ 明朝"/>
          <w:color w:val="000000" w:themeColor="text1"/>
        </w:rPr>
      </w:pPr>
      <w:r w:rsidRPr="00D052BF">
        <w:rPr>
          <w:rFonts w:ascii="ＭＳ 明朝" w:eastAsia="ＭＳ 明朝" w:hAnsi="ＭＳ 明朝" w:hint="eastAsia"/>
          <w:color w:val="000000" w:themeColor="text1"/>
        </w:rPr>
        <w:t>オ　設備機能</w:t>
      </w:r>
    </w:p>
    <w:p w14:paraId="10575779" w14:textId="77777777" w:rsidR="004F71DC" w:rsidRPr="00D052BF" w:rsidRDefault="004F71DC" w:rsidP="004F71DC">
      <w:pPr>
        <w:ind w:leftChars="405" w:left="850"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機械設備は、給排水衛生設備、空調換気設備</w:t>
      </w:r>
      <w:r w:rsidR="00287193" w:rsidRPr="00D052BF">
        <w:rPr>
          <w:rFonts w:ascii="ＭＳ 明朝" w:eastAsia="ＭＳ 明朝" w:hAnsi="ＭＳ 明朝" w:hint="eastAsia"/>
          <w:color w:val="000000" w:themeColor="text1"/>
        </w:rPr>
        <w:t>等</w:t>
      </w:r>
      <w:r w:rsidRPr="00D052BF">
        <w:rPr>
          <w:rFonts w:ascii="ＭＳ 明朝" w:eastAsia="ＭＳ 明朝" w:hAnsi="ＭＳ 明朝" w:hint="eastAsia"/>
          <w:color w:val="000000" w:themeColor="text1"/>
        </w:rPr>
        <w:t>を設置する。</w:t>
      </w:r>
    </w:p>
    <w:p w14:paraId="01C38531" w14:textId="6F538C1B" w:rsidR="004F71DC" w:rsidRPr="00D052BF" w:rsidRDefault="004F71DC" w:rsidP="00A76869">
      <w:pPr>
        <w:ind w:leftChars="473" w:left="993"/>
        <w:rPr>
          <w:rFonts w:ascii="ＭＳ 明朝" w:eastAsia="ＭＳ 明朝" w:hAnsi="ＭＳ 明朝"/>
          <w:color w:val="000000" w:themeColor="text1"/>
        </w:rPr>
      </w:pPr>
      <w:r w:rsidRPr="00D052BF">
        <w:rPr>
          <w:rFonts w:ascii="ＭＳ 明朝" w:eastAsia="ＭＳ 明朝" w:hAnsi="ＭＳ 明朝" w:hint="eastAsia"/>
          <w:color w:val="000000" w:themeColor="text1"/>
        </w:rPr>
        <w:t>電気設備は、受変電動力設備、電灯コンセント設備</w:t>
      </w:r>
      <w:r w:rsidR="00B5308F" w:rsidRPr="00D052BF">
        <w:rPr>
          <w:rFonts w:ascii="ＭＳ 明朝" w:eastAsia="ＭＳ 明朝" w:hAnsi="ＭＳ 明朝" w:hint="eastAsia"/>
          <w:color w:val="000000" w:themeColor="text1"/>
        </w:rPr>
        <w:t>、</w:t>
      </w:r>
      <w:r w:rsidRPr="00D052BF">
        <w:rPr>
          <w:rFonts w:ascii="ＭＳ 明朝" w:eastAsia="ＭＳ 明朝" w:hAnsi="ＭＳ 明朝" w:hint="eastAsia"/>
          <w:color w:val="000000" w:themeColor="text1"/>
        </w:rPr>
        <w:t>火災報知設備</w:t>
      </w:r>
      <w:r w:rsidR="00A76869" w:rsidRPr="00D052BF">
        <w:rPr>
          <w:rFonts w:ascii="ＭＳ 明朝" w:eastAsia="ＭＳ 明朝" w:hAnsi="ＭＳ 明朝" w:hint="eastAsia"/>
          <w:color w:val="000000" w:themeColor="text1"/>
        </w:rPr>
        <w:t>等</w:t>
      </w:r>
      <w:r w:rsidR="00363BD7" w:rsidRPr="00D052BF">
        <w:rPr>
          <w:rFonts w:ascii="ＭＳ 明朝" w:eastAsia="ＭＳ 明朝" w:hAnsi="ＭＳ 明朝" w:hint="eastAsia"/>
          <w:color w:val="000000" w:themeColor="text1"/>
        </w:rPr>
        <w:t>を設置する</w:t>
      </w:r>
      <w:r w:rsidR="008764AD" w:rsidRPr="00D052BF">
        <w:rPr>
          <w:rFonts w:ascii="ＭＳ 明朝" w:eastAsia="ＭＳ 明朝" w:hAnsi="ＭＳ 明朝" w:hint="eastAsia"/>
          <w:color w:val="000000" w:themeColor="text1"/>
        </w:rPr>
        <w:t>。</w:t>
      </w:r>
    </w:p>
    <w:p w14:paraId="44D9602C" w14:textId="77777777" w:rsidR="004F71DC" w:rsidRPr="00D052BF" w:rsidRDefault="004F71DC" w:rsidP="004F71DC">
      <w:pPr>
        <w:rPr>
          <w:rFonts w:ascii="ＭＳ 明朝" w:eastAsia="ＭＳ 明朝" w:hAnsi="ＭＳ 明朝"/>
          <w:color w:val="000000" w:themeColor="text1"/>
        </w:rPr>
      </w:pPr>
    </w:p>
    <w:p w14:paraId="624B5ABE" w14:textId="77777777" w:rsidR="00365706" w:rsidRPr="00D052BF" w:rsidRDefault="00365706" w:rsidP="00365706">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（４）総工事費</w:t>
      </w:r>
    </w:p>
    <w:p w14:paraId="7FE504EF" w14:textId="77777777" w:rsidR="00365706" w:rsidRPr="00D052BF" w:rsidRDefault="00365706" w:rsidP="00365706">
      <w:pPr>
        <w:ind w:leftChars="337" w:left="708"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szCs w:val="21"/>
        </w:rPr>
        <w:t>１事業概要（６）想定事業費のとおりとする。</w:t>
      </w:r>
    </w:p>
    <w:p w14:paraId="0FFB43D5" w14:textId="77777777" w:rsidR="00365706" w:rsidRPr="00D052BF" w:rsidRDefault="00365706" w:rsidP="00365706">
      <w:pPr>
        <w:rPr>
          <w:rFonts w:ascii="ＭＳ 明朝" w:eastAsia="ＭＳ 明朝" w:hAnsi="ＭＳ 明朝"/>
          <w:color w:val="000000" w:themeColor="text1"/>
        </w:rPr>
      </w:pPr>
    </w:p>
    <w:p w14:paraId="3565F15C" w14:textId="77777777" w:rsidR="004F71DC" w:rsidRPr="00D052BF" w:rsidRDefault="00DD16E7"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w:t>
      </w:r>
      <w:r w:rsidR="00365706" w:rsidRPr="00D052BF">
        <w:rPr>
          <w:rFonts w:ascii="ＭＳ ゴシック" w:eastAsia="ＭＳ ゴシック" w:hAnsi="ＭＳ ゴシック" w:hint="eastAsia"/>
          <w:color w:val="000000" w:themeColor="text1"/>
        </w:rPr>
        <w:t>５</w:t>
      </w:r>
      <w:r w:rsidR="004F71DC" w:rsidRPr="00D052BF">
        <w:rPr>
          <w:rFonts w:ascii="ＭＳ ゴシック" w:eastAsia="ＭＳ ゴシック" w:hAnsi="ＭＳ ゴシック" w:hint="eastAsia"/>
          <w:color w:val="000000" w:themeColor="text1"/>
        </w:rPr>
        <w:t>）敷地状況</w:t>
      </w:r>
    </w:p>
    <w:p w14:paraId="22E92BFE" w14:textId="77777777" w:rsidR="004F71DC" w:rsidRPr="00D052BF" w:rsidRDefault="004F71DC" w:rsidP="004F71DC">
      <w:pPr>
        <w:ind w:leftChars="337" w:left="708"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敷地の位置、面積は、１事業概要（３）施設概要のとおりである。</w:t>
      </w:r>
    </w:p>
    <w:p w14:paraId="66497362" w14:textId="64E85AA0" w:rsidR="004F71DC" w:rsidRPr="00D052BF" w:rsidRDefault="00FE52AA" w:rsidP="004F71DC">
      <w:pPr>
        <w:ind w:leftChars="337" w:left="708"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市道</w:t>
      </w:r>
      <w:r w:rsidR="008727E2" w:rsidRPr="00D052BF">
        <w:rPr>
          <w:rFonts w:ascii="ＭＳ 明朝" w:eastAsia="ＭＳ 明朝" w:hAnsi="ＭＳ 明朝" w:hint="eastAsia"/>
          <w:color w:val="000000" w:themeColor="text1"/>
        </w:rPr>
        <w:t>２４</w:t>
      </w:r>
      <w:r w:rsidRPr="00D052BF">
        <w:rPr>
          <w:rFonts w:ascii="ＭＳ 明朝" w:eastAsia="ＭＳ 明朝" w:hAnsi="ＭＳ 明朝" w:hint="eastAsia"/>
          <w:color w:val="000000" w:themeColor="text1"/>
        </w:rPr>
        <w:t>号線</w:t>
      </w:r>
      <w:r w:rsidR="00E55A1C" w:rsidRPr="00D052BF">
        <w:rPr>
          <w:rFonts w:ascii="ＭＳ 明朝" w:eastAsia="ＭＳ 明朝" w:hAnsi="ＭＳ 明朝" w:hint="eastAsia"/>
          <w:color w:val="000000" w:themeColor="text1"/>
        </w:rPr>
        <w:t>（幅員</w:t>
      </w:r>
      <w:r w:rsidR="00065017" w:rsidRPr="00D052BF">
        <w:rPr>
          <w:rFonts w:ascii="ＭＳ 明朝" w:eastAsia="ＭＳ 明朝" w:hAnsi="ＭＳ 明朝" w:hint="eastAsia"/>
          <w:color w:val="000000" w:themeColor="text1"/>
        </w:rPr>
        <w:t>約</w:t>
      </w:r>
      <w:r w:rsidR="000F00E7" w:rsidRPr="00D052BF">
        <w:rPr>
          <w:rFonts w:ascii="ＭＳ 明朝" w:eastAsia="ＭＳ 明朝" w:hAnsi="ＭＳ 明朝" w:hint="eastAsia"/>
          <w:color w:val="000000" w:themeColor="text1"/>
        </w:rPr>
        <w:t>８</w:t>
      </w:r>
      <w:r w:rsidR="00744335" w:rsidRPr="00D052BF">
        <w:rPr>
          <w:rFonts w:ascii="ＭＳ 明朝" w:eastAsia="ＭＳ 明朝" w:hAnsi="ＭＳ 明朝" w:hint="eastAsia"/>
          <w:color w:val="000000" w:themeColor="text1"/>
        </w:rPr>
        <w:t>．</w:t>
      </w:r>
      <w:r w:rsidR="000F00E7" w:rsidRPr="00D052BF">
        <w:rPr>
          <w:rFonts w:ascii="ＭＳ 明朝" w:eastAsia="ＭＳ 明朝" w:hAnsi="ＭＳ 明朝" w:hint="eastAsia"/>
          <w:color w:val="000000" w:themeColor="text1"/>
        </w:rPr>
        <w:t>２</w:t>
      </w:r>
      <w:r w:rsidR="00E55A1C" w:rsidRPr="00D052BF">
        <w:rPr>
          <w:rFonts w:ascii="ＭＳ 明朝" w:eastAsia="ＭＳ 明朝" w:hAnsi="ＭＳ 明朝" w:hint="eastAsia"/>
          <w:color w:val="000000" w:themeColor="text1"/>
        </w:rPr>
        <w:t>ｍ）</w:t>
      </w:r>
      <w:r w:rsidR="004F71DC" w:rsidRPr="00D052BF">
        <w:rPr>
          <w:rFonts w:ascii="ＭＳ 明朝" w:eastAsia="ＭＳ 明朝" w:hAnsi="ＭＳ 明朝" w:hint="eastAsia"/>
          <w:color w:val="000000" w:themeColor="text1"/>
        </w:rPr>
        <w:t>にて接道</w:t>
      </w:r>
      <w:r w:rsidR="008727E2" w:rsidRPr="00D052BF">
        <w:rPr>
          <w:rFonts w:ascii="ＭＳ 明朝" w:eastAsia="ＭＳ 明朝" w:hAnsi="ＭＳ 明朝" w:hint="eastAsia"/>
          <w:color w:val="000000" w:themeColor="text1"/>
        </w:rPr>
        <w:t>する整形な敷地である。</w:t>
      </w:r>
    </w:p>
    <w:p w14:paraId="61AAA959" w14:textId="1F567420" w:rsidR="004F71DC" w:rsidRPr="00D052BF" w:rsidRDefault="00E55A1C" w:rsidP="004F71DC">
      <w:pPr>
        <w:ind w:leftChars="337" w:left="708"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敷地内には、</w:t>
      </w:r>
      <w:r w:rsidR="008727E2" w:rsidRPr="00D052BF">
        <w:rPr>
          <w:rFonts w:ascii="ＭＳ 明朝" w:eastAsia="ＭＳ 明朝" w:hAnsi="ＭＳ 明朝" w:hint="eastAsia"/>
          <w:color w:val="000000" w:themeColor="text1"/>
        </w:rPr>
        <w:t>旧勤労青少年ホーム</w:t>
      </w:r>
      <w:r w:rsidRPr="00D052BF">
        <w:rPr>
          <w:rFonts w:ascii="ＭＳ 明朝" w:eastAsia="ＭＳ 明朝" w:hAnsi="ＭＳ 明朝" w:hint="eastAsia"/>
          <w:color w:val="000000" w:themeColor="text1"/>
        </w:rPr>
        <w:t>があり、</w:t>
      </w:r>
      <w:r w:rsidR="004F71DC" w:rsidRPr="00D052BF">
        <w:rPr>
          <w:rFonts w:ascii="ＭＳ 明朝" w:eastAsia="ＭＳ 明朝" w:hAnsi="ＭＳ 明朝" w:hint="eastAsia"/>
          <w:color w:val="000000" w:themeColor="text1"/>
        </w:rPr>
        <w:t>本工事とは別に</w:t>
      </w:r>
      <w:r w:rsidRPr="00D052BF">
        <w:rPr>
          <w:rFonts w:ascii="ＭＳ 明朝" w:eastAsia="ＭＳ 明朝" w:hAnsi="ＭＳ 明朝" w:hint="eastAsia"/>
          <w:color w:val="000000" w:themeColor="text1"/>
        </w:rPr>
        <w:t>解体撤去予定である</w:t>
      </w:r>
      <w:r w:rsidR="004F71DC" w:rsidRPr="00D052BF">
        <w:rPr>
          <w:rFonts w:ascii="ＭＳ 明朝" w:eastAsia="ＭＳ 明朝" w:hAnsi="ＭＳ 明朝" w:hint="eastAsia"/>
          <w:color w:val="000000" w:themeColor="text1"/>
        </w:rPr>
        <w:t>。</w:t>
      </w:r>
    </w:p>
    <w:p w14:paraId="1AFF6610" w14:textId="67E7C6D6" w:rsidR="004F71DC" w:rsidRPr="00D052BF" w:rsidRDefault="00E336DC" w:rsidP="004F71DC">
      <w:pPr>
        <w:ind w:leftChars="337" w:left="708" w:firstLineChars="68" w:firstLine="143"/>
        <w:rPr>
          <w:rFonts w:ascii="ＭＳ 明朝" w:eastAsia="ＭＳ 明朝" w:hAnsi="ＭＳ 明朝"/>
          <w:color w:val="000000" w:themeColor="text1"/>
          <w:shd w:val="pct15" w:color="auto" w:fill="FFFFFF"/>
        </w:rPr>
      </w:pPr>
      <w:r w:rsidRPr="00D052BF">
        <w:rPr>
          <w:rFonts w:ascii="ＭＳ 明朝" w:eastAsia="ＭＳ 明朝" w:hAnsi="ＭＳ 明朝" w:hint="eastAsia"/>
          <w:color w:val="000000" w:themeColor="text1"/>
        </w:rPr>
        <w:t>敷地</w:t>
      </w:r>
      <w:r w:rsidR="004F71DC" w:rsidRPr="00D052BF">
        <w:rPr>
          <w:rFonts w:ascii="ＭＳ 明朝" w:eastAsia="ＭＳ 明朝" w:hAnsi="ＭＳ 明朝" w:hint="eastAsia"/>
          <w:color w:val="000000" w:themeColor="text1"/>
        </w:rPr>
        <w:t>に隣接する</w:t>
      </w:r>
      <w:r w:rsidR="000F00E7" w:rsidRPr="00D052BF">
        <w:rPr>
          <w:rFonts w:ascii="ＭＳ 明朝" w:eastAsia="ＭＳ 明朝" w:hAnsi="ＭＳ 明朝" w:hint="eastAsia"/>
          <w:color w:val="000000" w:themeColor="text1"/>
        </w:rPr>
        <w:t>小学校</w:t>
      </w:r>
      <w:r w:rsidR="004F71DC" w:rsidRPr="00D052BF">
        <w:rPr>
          <w:rFonts w:ascii="ＭＳ 明朝" w:eastAsia="ＭＳ 明朝" w:hAnsi="ＭＳ 明朝" w:hint="eastAsia"/>
          <w:color w:val="000000" w:themeColor="text1"/>
        </w:rPr>
        <w:t>に対して、</w:t>
      </w:r>
      <w:r w:rsidR="00C01147" w:rsidRPr="00D052BF">
        <w:rPr>
          <w:rFonts w:ascii="ＭＳ 明朝" w:eastAsia="ＭＳ 明朝" w:hAnsi="ＭＳ 明朝" w:hint="eastAsia"/>
          <w:color w:val="000000" w:themeColor="text1"/>
        </w:rPr>
        <w:t>現状の</w:t>
      </w:r>
      <w:r w:rsidRPr="00D052BF">
        <w:rPr>
          <w:rFonts w:ascii="ＭＳ 明朝" w:eastAsia="ＭＳ 明朝" w:hAnsi="ＭＳ 明朝" w:hint="eastAsia"/>
          <w:color w:val="000000" w:themeColor="text1"/>
        </w:rPr>
        <w:t>日照</w:t>
      </w:r>
      <w:r w:rsidR="006B3B38" w:rsidRPr="00D052BF">
        <w:rPr>
          <w:rFonts w:ascii="ＭＳ 明朝" w:eastAsia="ＭＳ 明朝" w:hAnsi="ＭＳ 明朝" w:hint="eastAsia"/>
          <w:color w:val="000000" w:themeColor="text1"/>
        </w:rPr>
        <w:t>や積雪時等の環境に</w:t>
      </w:r>
      <w:r w:rsidR="00C01147" w:rsidRPr="00D052BF">
        <w:rPr>
          <w:rFonts w:ascii="ＭＳ 明朝" w:eastAsia="ＭＳ 明朝" w:hAnsi="ＭＳ 明朝" w:hint="eastAsia"/>
          <w:color w:val="000000" w:themeColor="text1"/>
        </w:rPr>
        <w:t>悪</w:t>
      </w:r>
      <w:r w:rsidRPr="00D052BF">
        <w:rPr>
          <w:rFonts w:ascii="ＭＳ 明朝" w:eastAsia="ＭＳ 明朝" w:hAnsi="ＭＳ 明朝" w:hint="eastAsia"/>
          <w:color w:val="000000" w:themeColor="text1"/>
        </w:rPr>
        <w:t>影響が生じない</w:t>
      </w:r>
      <w:r w:rsidR="006B3B38" w:rsidRPr="00D052BF">
        <w:rPr>
          <w:rFonts w:ascii="ＭＳ 明朝" w:eastAsia="ＭＳ 明朝" w:hAnsi="ＭＳ 明朝" w:hint="eastAsia"/>
          <w:color w:val="000000" w:themeColor="text1"/>
        </w:rPr>
        <w:t>よう</w:t>
      </w:r>
      <w:r w:rsidR="004F71DC" w:rsidRPr="00D052BF">
        <w:rPr>
          <w:rFonts w:ascii="ＭＳ 明朝" w:eastAsia="ＭＳ 明朝" w:hAnsi="ＭＳ 明朝" w:hint="eastAsia"/>
          <w:color w:val="000000" w:themeColor="text1"/>
        </w:rPr>
        <w:t>配慮すること。</w:t>
      </w:r>
    </w:p>
    <w:p w14:paraId="52FB2F28" w14:textId="77777777" w:rsidR="004F71DC" w:rsidRPr="00D052BF" w:rsidRDefault="004F71DC" w:rsidP="004F71DC">
      <w:pPr>
        <w:rPr>
          <w:rFonts w:ascii="ＭＳ 明朝" w:eastAsia="ＭＳ 明朝" w:hAnsi="ＭＳ 明朝"/>
          <w:color w:val="000000" w:themeColor="text1"/>
        </w:rPr>
      </w:pPr>
    </w:p>
    <w:p w14:paraId="094CE5FB" w14:textId="77777777" w:rsidR="004F71DC" w:rsidRPr="00D052BF" w:rsidRDefault="00F0085D"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w:t>
      </w:r>
      <w:r w:rsidR="00365706" w:rsidRPr="00D052BF">
        <w:rPr>
          <w:rFonts w:ascii="ＭＳ ゴシック" w:eastAsia="ＭＳ ゴシック" w:hAnsi="ＭＳ ゴシック" w:hint="eastAsia"/>
          <w:color w:val="000000" w:themeColor="text1"/>
        </w:rPr>
        <w:t>６</w:t>
      </w:r>
      <w:r w:rsidR="004F71DC" w:rsidRPr="00D052BF">
        <w:rPr>
          <w:rFonts w:ascii="ＭＳ ゴシック" w:eastAsia="ＭＳ ゴシック" w:hAnsi="ＭＳ ゴシック" w:hint="eastAsia"/>
          <w:color w:val="000000" w:themeColor="text1"/>
        </w:rPr>
        <w:t>）工事工期</w:t>
      </w:r>
    </w:p>
    <w:p w14:paraId="661F767E" w14:textId="2EF19101" w:rsidR="004F71DC" w:rsidRPr="00D052BF" w:rsidRDefault="004F71DC" w:rsidP="004F71DC">
      <w:pPr>
        <w:ind w:leftChars="337" w:left="708"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１事業概要（５）スケジュールのうち、</w:t>
      </w:r>
      <w:r w:rsidRPr="00D052BF">
        <w:rPr>
          <w:rFonts w:ascii="ＭＳ 明朝" w:eastAsia="ＭＳ 明朝" w:hAnsi="ＭＳ 明朝"/>
          <w:color w:val="000000" w:themeColor="text1"/>
        </w:rPr>
        <w:t>建築工事、電気設備工事、機械設備工事</w:t>
      </w:r>
      <w:r w:rsidR="00E55A1C" w:rsidRPr="00D052BF">
        <w:rPr>
          <w:rFonts w:ascii="ＭＳ 明朝" w:eastAsia="ＭＳ 明朝" w:hAnsi="ＭＳ 明朝" w:hint="eastAsia"/>
          <w:color w:val="000000" w:themeColor="text1"/>
        </w:rPr>
        <w:t>は、令和</w:t>
      </w:r>
      <w:r w:rsidR="004D45D5" w:rsidRPr="00D052BF">
        <w:rPr>
          <w:rFonts w:ascii="ＭＳ 明朝" w:eastAsia="ＭＳ 明朝" w:hAnsi="ＭＳ 明朝" w:hint="eastAsia"/>
          <w:color w:val="000000" w:themeColor="text1"/>
        </w:rPr>
        <w:t>１０</w:t>
      </w:r>
      <w:r w:rsidR="00E55A1C" w:rsidRPr="00D052BF">
        <w:rPr>
          <w:rFonts w:ascii="ＭＳ 明朝" w:eastAsia="ＭＳ 明朝" w:hAnsi="ＭＳ 明朝" w:hint="eastAsia"/>
          <w:color w:val="000000" w:themeColor="text1"/>
        </w:rPr>
        <w:t>年度に発注し、</w:t>
      </w:r>
      <w:r w:rsidRPr="00D052BF">
        <w:rPr>
          <w:rFonts w:ascii="ＭＳ 明朝" w:eastAsia="ＭＳ 明朝" w:hAnsi="ＭＳ 明朝" w:hint="eastAsia"/>
          <w:color w:val="000000" w:themeColor="text1"/>
        </w:rPr>
        <w:t>竣工する予定であるが、詳細な工期は、基本設計の中で検討し決定する。</w:t>
      </w:r>
    </w:p>
    <w:p w14:paraId="6011B556" w14:textId="77777777" w:rsidR="004F71DC" w:rsidRPr="00D052BF" w:rsidRDefault="004F71DC" w:rsidP="004F71DC">
      <w:pPr>
        <w:ind w:leftChars="337" w:left="708" w:firstLineChars="68" w:firstLine="143"/>
        <w:rPr>
          <w:rFonts w:ascii="ＭＳ 明朝" w:eastAsia="ＭＳ 明朝" w:hAnsi="ＭＳ 明朝"/>
          <w:color w:val="000000" w:themeColor="text1"/>
        </w:rPr>
      </w:pPr>
    </w:p>
    <w:p w14:paraId="333ACEB1" w14:textId="77777777" w:rsidR="004F71DC" w:rsidRPr="00D052BF" w:rsidRDefault="004F71DC" w:rsidP="004F71DC">
      <w:pPr>
        <w:rPr>
          <w:rFonts w:ascii="ＭＳ ゴシック" w:eastAsia="ＭＳ ゴシック" w:hAnsi="ＭＳ ゴシック"/>
          <w:b/>
          <w:color w:val="000000" w:themeColor="text1"/>
        </w:rPr>
      </w:pPr>
      <w:r w:rsidRPr="00D052BF">
        <w:rPr>
          <w:rFonts w:ascii="ＭＳ ゴシック" w:eastAsia="ＭＳ ゴシック" w:hAnsi="ＭＳ ゴシック" w:hint="eastAsia"/>
          <w:b/>
          <w:color w:val="000000" w:themeColor="text1"/>
        </w:rPr>
        <w:t>３　設計業務概要</w:t>
      </w:r>
    </w:p>
    <w:p w14:paraId="72182966"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（１）業務内容</w:t>
      </w:r>
    </w:p>
    <w:p w14:paraId="23F92ABD" w14:textId="676920C5" w:rsidR="004F71DC" w:rsidRPr="00D052BF" w:rsidRDefault="004F71DC" w:rsidP="004F71DC">
      <w:pPr>
        <w:ind w:leftChars="337" w:left="708" w:firstLineChars="68" w:firstLine="143"/>
        <w:rPr>
          <w:rFonts w:ascii="ＭＳ 明朝" w:eastAsia="ＭＳ 明朝" w:hAnsi="ＭＳ 明朝"/>
          <w:color w:val="000000" w:themeColor="text1"/>
        </w:rPr>
      </w:pPr>
      <w:r w:rsidRPr="00D052BF">
        <w:rPr>
          <w:rFonts w:ascii="ＭＳ 明朝" w:eastAsia="ＭＳ 明朝" w:hAnsi="ＭＳ 明朝" w:hint="eastAsia"/>
          <w:color w:val="000000" w:themeColor="text1"/>
        </w:rPr>
        <w:t>業務内容は、</w:t>
      </w:r>
      <w:r w:rsidR="000F00E7" w:rsidRPr="00D052BF">
        <w:rPr>
          <w:rFonts w:ascii="ＭＳ 明朝" w:eastAsia="ＭＳ 明朝" w:hAnsi="ＭＳ 明朝" w:hint="eastAsia"/>
          <w:color w:val="000000" w:themeColor="text1"/>
        </w:rPr>
        <w:t>令和６</w:t>
      </w:r>
      <w:r w:rsidRPr="00D052BF">
        <w:rPr>
          <w:rFonts w:ascii="ＭＳ 明朝" w:eastAsia="ＭＳ 明朝" w:hAnsi="ＭＳ 明朝" w:hint="eastAsia"/>
          <w:color w:val="000000" w:themeColor="text1"/>
        </w:rPr>
        <w:t>年国土交通省告示第</w:t>
      </w:r>
      <w:r w:rsidR="000F00E7" w:rsidRPr="00D052BF">
        <w:rPr>
          <w:rFonts w:ascii="ＭＳ 明朝" w:eastAsia="ＭＳ 明朝" w:hAnsi="ＭＳ 明朝" w:hint="eastAsia"/>
          <w:color w:val="000000" w:themeColor="text1"/>
        </w:rPr>
        <w:t>八</w:t>
      </w:r>
      <w:r w:rsidRPr="00D052BF">
        <w:rPr>
          <w:rFonts w:ascii="ＭＳ 明朝" w:eastAsia="ＭＳ 明朝" w:hAnsi="ＭＳ 明朝" w:hint="eastAsia"/>
          <w:color w:val="000000" w:themeColor="text1"/>
        </w:rPr>
        <w:t>号</w:t>
      </w:r>
      <w:r w:rsidR="00D02561" w:rsidRPr="00D052BF">
        <w:rPr>
          <w:rFonts w:ascii="ＭＳ 明朝" w:eastAsia="ＭＳ 明朝" w:hAnsi="ＭＳ 明朝" w:hint="eastAsia"/>
          <w:color w:val="000000" w:themeColor="text1"/>
        </w:rPr>
        <w:t xml:space="preserve">　別添二　第十二号第</w:t>
      </w:r>
      <w:r w:rsidR="000F00E7" w:rsidRPr="00D052BF">
        <w:rPr>
          <w:rFonts w:ascii="ＭＳ 明朝" w:eastAsia="ＭＳ 明朝" w:hAnsi="ＭＳ 明朝" w:hint="eastAsia"/>
          <w:color w:val="000000" w:themeColor="text1"/>
        </w:rPr>
        <w:t>１</w:t>
      </w:r>
      <w:r w:rsidR="00D02561" w:rsidRPr="00D052BF">
        <w:rPr>
          <w:rFonts w:ascii="ＭＳ 明朝" w:eastAsia="ＭＳ 明朝" w:hAnsi="ＭＳ 明朝" w:hint="eastAsia"/>
          <w:color w:val="000000" w:themeColor="text1"/>
        </w:rPr>
        <w:t>類</w:t>
      </w:r>
      <w:r w:rsidR="000F00E7" w:rsidRPr="00D052BF">
        <w:rPr>
          <w:rFonts w:ascii="ＭＳ 明朝" w:eastAsia="ＭＳ 明朝" w:hAnsi="ＭＳ 明朝" w:hint="eastAsia"/>
          <w:color w:val="000000" w:themeColor="text1"/>
        </w:rPr>
        <w:t>（コミュニティセンター等）</w:t>
      </w:r>
      <w:r w:rsidRPr="00D052BF">
        <w:rPr>
          <w:rFonts w:ascii="ＭＳ 明朝" w:eastAsia="ＭＳ 明朝" w:hAnsi="ＭＳ 明朝" w:hint="eastAsia"/>
          <w:color w:val="000000" w:themeColor="text1"/>
        </w:rPr>
        <w:t>に掲げるものとし、以下の業務を中心に実施すること。</w:t>
      </w:r>
    </w:p>
    <w:p w14:paraId="28E951BA" w14:textId="77777777" w:rsidR="004F71DC" w:rsidRPr="00D052BF" w:rsidRDefault="004F71DC" w:rsidP="004F71DC">
      <w:pPr>
        <w:ind w:leftChars="300" w:left="2730" w:hangingChars="1000" w:hanging="2100"/>
        <w:rPr>
          <w:rFonts w:ascii="ＭＳ 明朝" w:eastAsia="ＭＳ 明朝" w:hAnsi="ＭＳ 明朝"/>
          <w:color w:val="000000" w:themeColor="text1"/>
        </w:rPr>
      </w:pPr>
      <w:r w:rsidRPr="00D052BF">
        <w:rPr>
          <w:rFonts w:ascii="ＭＳ 明朝" w:eastAsia="ＭＳ 明朝" w:hAnsi="ＭＳ 明朝" w:hint="eastAsia"/>
          <w:color w:val="000000" w:themeColor="text1"/>
        </w:rPr>
        <w:t>①基本設計図書の作成</w:t>
      </w:r>
    </w:p>
    <w:p w14:paraId="19F127D6" w14:textId="77777777" w:rsidR="004F71DC" w:rsidRPr="00D052BF" w:rsidRDefault="004F71DC" w:rsidP="004F71DC">
      <w:pPr>
        <w:ind w:leftChars="300" w:left="2730" w:hangingChars="1000" w:hanging="2100"/>
        <w:rPr>
          <w:rFonts w:ascii="ＭＳ 明朝" w:eastAsia="ＭＳ 明朝" w:hAnsi="ＭＳ 明朝"/>
          <w:color w:val="000000" w:themeColor="text1"/>
        </w:rPr>
      </w:pPr>
      <w:r w:rsidRPr="00D052BF">
        <w:rPr>
          <w:rFonts w:ascii="ＭＳ 明朝" w:eastAsia="ＭＳ 明朝" w:hAnsi="ＭＳ 明朝" w:hint="eastAsia"/>
          <w:color w:val="000000" w:themeColor="text1"/>
        </w:rPr>
        <w:t>②概算工事費の算出</w:t>
      </w:r>
    </w:p>
    <w:p w14:paraId="5391F95C" w14:textId="77777777" w:rsidR="004F71DC" w:rsidRPr="00D052BF" w:rsidRDefault="004F71DC" w:rsidP="004F71DC">
      <w:pPr>
        <w:ind w:leftChars="300" w:left="2730" w:hangingChars="1000" w:hanging="2100"/>
        <w:rPr>
          <w:rFonts w:ascii="ＭＳ 明朝" w:eastAsia="ＭＳ 明朝" w:hAnsi="ＭＳ 明朝"/>
          <w:color w:val="000000" w:themeColor="text1"/>
        </w:rPr>
      </w:pPr>
      <w:r w:rsidRPr="00D052BF">
        <w:rPr>
          <w:rFonts w:ascii="ＭＳ 明朝" w:eastAsia="ＭＳ 明朝" w:hAnsi="ＭＳ 明朝" w:hint="eastAsia"/>
          <w:color w:val="000000" w:themeColor="text1"/>
        </w:rPr>
        <w:t>③概略工事工程表の作成</w:t>
      </w:r>
    </w:p>
    <w:p w14:paraId="2218163D" w14:textId="77777777" w:rsidR="004F71DC" w:rsidRPr="00D052BF" w:rsidRDefault="004F71DC" w:rsidP="004F71DC">
      <w:pPr>
        <w:rPr>
          <w:rFonts w:ascii="ＭＳ 明朝" w:eastAsia="ＭＳ 明朝" w:hAnsi="ＭＳ 明朝"/>
          <w:color w:val="000000" w:themeColor="text1"/>
        </w:rPr>
      </w:pPr>
    </w:p>
    <w:p w14:paraId="1119F782" w14:textId="77777777" w:rsidR="004F71DC" w:rsidRPr="00D052BF" w:rsidRDefault="004F71DC" w:rsidP="004F71DC">
      <w:pPr>
        <w:rPr>
          <w:rFonts w:ascii="ＭＳ ゴシック" w:eastAsia="ＭＳ ゴシック" w:hAnsi="ＭＳ ゴシック"/>
          <w:color w:val="000000" w:themeColor="text1"/>
        </w:rPr>
      </w:pPr>
      <w:r w:rsidRPr="00D052BF">
        <w:rPr>
          <w:rFonts w:ascii="ＭＳ ゴシック" w:eastAsia="ＭＳ ゴシック" w:hAnsi="ＭＳ ゴシック" w:hint="eastAsia"/>
          <w:color w:val="000000" w:themeColor="text1"/>
        </w:rPr>
        <w:t>（２）業務実施上の留意点</w:t>
      </w:r>
    </w:p>
    <w:p w14:paraId="2C38E56F" w14:textId="77777777" w:rsidR="004F71DC" w:rsidRPr="00D052BF" w:rsidRDefault="004F71DC" w:rsidP="004F71DC">
      <w:pPr>
        <w:ind w:left="630" w:hangingChars="300" w:hanging="630"/>
        <w:rPr>
          <w:rFonts w:ascii="ＭＳ 明朝" w:eastAsia="ＭＳ 明朝" w:hAnsi="ＭＳ 明朝"/>
          <w:color w:val="000000" w:themeColor="text1"/>
        </w:rPr>
      </w:pPr>
      <w:r w:rsidRPr="00D052BF">
        <w:rPr>
          <w:rFonts w:ascii="ＭＳ 明朝" w:eastAsia="ＭＳ 明朝" w:hAnsi="ＭＳ 明朝"/>
          <w:color w:val="000000" w:themeColor="text1"/>
        </w:rPr>
        <w:t xml:space="preserve">　　ア　業務にあたり、敷地の立地、</w:t>
      </w:r>
      <w:r w:rsidRPr="00D052BF">
        <w:rPr>
          <w:rFonts w:ascii="ＭＳ 明朝" w:eastAsia="ＭＳ 明朝" w:hAnsi="ＭＳ 明朝" w:hint="eastAsia"/>
          <w:color w:val="000000" w:themeColor="text1"/>
        </w:rPr>
        <w:t>周辺状況、</w:t>
      </w:r>
      <w:r w:rsidRPr="00D052BF">
        <w:rPr>
          <w:rFonts w:ascii="ＭＳ 明朝" w:eastAsia="ＭＳ 明朝" w:hAnsi="ＭＳ 明朝"/>
          <w:color w:val="000000" w:themeColor="text1"/>
        </w:rPr>
        <w:t>環境条件等を調査し、その結果を踏まえた計画とすること。</w:t>
      </w:r>
    </w:p>
    <w:p w14:paraId="1DC69770" w14:textId="77777777" w:rsidR="004F71DC" w:rsidRPr="00D052BF" w:rsidRDefault="004F71DC" w:rsidP="004F71DC">
      <w:pPr>
        <w:ind w:left="630" w:hangingChars="300" w:hanging="630"/>
        <w:rPr>
          <w:rFonts w:ascii="ＭＳ 明朝" w:eastAsia="ＭＳ 明朝" w:hAnsi="ＭＳ 明朝"/>
          <w:color w:val="000000" w:themeColor="text1"/>
        </w:rPr>
      </w:pPr>
      <w:r w:rsidRPr="00D052BF">
        <w:rPr>
          <w:rFonts w:ascii="ＭＳ 明朝" w:eastAsia="ＭＳ 明朝" w:hAnsi="ＭＳ 明朝"/>
          <w:color w:val="000000" w:themeColor="text1"/>
        </w:rPr>
        <w:t xml:space="preserve">　　イ　本業務の実施に当たっては、通年対応できる管理技術者及び主任担当技術者を定めるとともに、長岡市と十分な協議及び調整を行い、作業を進めること。</w:t>
      </w:r>
    </w:p>
    <w:p w14:paraId="66AC5B6F" w14:textId="77777777" w:rsidR="004F71DC" w:rsidRPr="00D052BF" w:rsidRDefault="004F71DC" w:rsidP="004F71DC">
      <w:pPr>
        <w:pStyle w:val="a7"/>
        <w:numPr>
          <w:ilvl w:val="0"/>
          <w:numId w:val="3"/>
        </w:numPr>
        <w:ind w:leftChars="0"/>
        <w:rPr>
          <w:rFonts w:ascii="ＭＳ 明朝" w:eastAsia="ＭＳ 明朝" w:hAnsi="ＭＳ 明朝"/>
          <w:color w:val="000000" w:themeColor="text1"/>
        </w:rPr>
      </w:pPr>
      <w:r w:rsidRPr="00D052BF">
        <w:rPr>
          <w:rFonts w:ascii="ＭＳ 明朝" w:eastAsia="ＭＳ 明朝" w:hAnsi="ＭＳ 明朝" w:hint="eastAsia"/>
          <w:color w:val="000000" w:themeColor="text1"/>
        </w:rPr>
        <w:t>管理技術者　　：契約の履行に関し、業務の管理及び統括等を行う者</w:t>
      </w:r>
    </w:p>
    <w:p w14:paraId="7D3C908E" w14:textId="77777777" w:rsidR="004F71DC" w:rsidRPr="00D052BF" w:rsidRDefault="004F71DC" w:rsidP="004F71DC">
      <w:pPr>
        <w:pStyle w:val="a7"/>
        <w:numPr>
          <w:ilvl w:val="0"/>
          <w:numId w:val="3"/>
        </w:numPr>
        <w:ind w:leftChars="0"/>
        <w:rPr>
          <w:rFonts w:ascii="ＭＳ 明朝" w:eastAsia="ＭＳ 明朝" w:hAnsi="ＭＳ 明朝"/>
          <w:color w:val="000000" w:themeColor="text1"/>
        </w:rPr>
      </w:pPr>
      <w:r w:rsidRPr="00D052BF">
        <w:rPr>
          <w:rFonts w:ascii="ＭＳ 明朝" w:eastAsia="ＭＳ 明朝" w:hAnsi="ＭＳ 明朝" w:hint="eastAsia"/>
          <w:color w:val="000000" w:themeColor="text1"/>
        </w:rPr>
        <w:t>主任担当技術者：管理技術者の下で、担当業務を主体的に行う者</w:t>
      </w:r>
    </w:p>
    <w:p w14:paraId="1782929F" w14:textId="77777777" w:rsidR="004F71DC" w:rsidRPr="00D052BF" w:rsidRDefault="004F71DC" w:rsidP="004F71DC">
      <w:pPr>
        <w:ind w:leftChars="200" w:left="630" w:hangingChars="100" w:hanging="210"/>
        <w:rPr>
          <w:rFonts w:ascii="ＭＳ 明朝" w:eastAsia="ＭＳ 明朝" w:hAnsi="ＭＳ 明朝"/>
          <w:color w:val="000000" w:themeColor="text1"/>
        </w:rPr>
      </w:pPr>
      <w:r w:rsidRPr="00D052BF">
        <w:rPr>
          <w:rFonts w:ascii="ＭＳ 明朝" w:eastAsia="ＭＳ 明朝" w:hAnsi="ＭＳ 明朝" w:hint="eastAsia"/>
          <w:color w:val="000000" w:themeColor="text1"/>
        </w:rPr>
        <w:t>ウ　本業務実施に当たっては、業務委託設計スケジュールを作成の上、発注者に随時、連絡及び報告を行いながら進めること。</w:t>
      </w:r>
    </w:p>
    <w:p w14:paraId="2E2F11C3" w14:textId="2024EF7F" w:rsidR="004F71DC" w:rsidRPr="00366E97" w:rsidRDefault="004F71DC" w:rsidP="000F00E7">
      <w:pPr>
        <w:ind w:leftChars="200" w:left="630" w:hangingChars="100" w:hanging="210"/>
        <w:rPr>
          <w:rFonts w:ascii="ＭＳ 明朝" w:eastAsia="ＭＳ 明朝" w:hAnsi="ＭＳ 明朝"/>
          <w:color w:val="000000" w:themeColor="text1"/>
        </w:rPr>
      </w:pPr>
      <w:r w:rsidRPr="00D052BF">
        <w:rPr>
          <w:rFonts w:ascii="ＭＳ 明朝" w:eastAsia="ＭＳ 明朝" w:hAnsi="ＭＳ 明朝" w:hint="eastAsia"/>
          <w:color w:val="000000" w:themeColor="text1"/>
        </w:rPr>
        <w:t>エ　基本設計時に</w:t>
      </w:r>
      <w:r w:rsidR="00D052BF" w:rsidRPr="00D052BF">
        <w:rPr>
          <w:rFonts w:ascii="ＭＳ 明朝" w:eastAsia="ＭＳ 明朝" w:hAnsi="ＭＳ 明朝" w:hint="eastAsia"/>
          <w:color w:val="000000" w:themeColor="text1"/>
        </w:rPr>
        <w:t>ZEB</w:t>
      </w:r>
      <w:r w:rsidR="00D052BF" w:rsidRPr="00D052BF">
        <w:rPr>
          <w:rFonts w:ascii="ＭＳ 明朝" w:eastAsia="ＭＳ 明朝" w:hAnsi="ＭＳ 明朝"/>
          <w:color w:val="000000" w:themeColor="text1"/>
        </w:rPr>
        <w:t xml:space="preserve"> Oriented相当以上を想定した</w:t>
      </w:r>
      <w:r w:rsidR="00D052BF" w:rsidRPr="00D052BF">
        <w:rPr>
          <w:rFonts w:ascii="ＭＳ 明朝" w:eastAsia="ＭＳ 明朝" w:hAnsi="ＭＳ 明朝" w:hint="eastAsia"/>
          <w:color w:val="000000" w:themeColor="text1"/>
        </w:rPr>
        <w:t>ZEB</w:t>
      </w:r>
      <w:r w:rsidRPr="00D052BF">
        <w:rPr>
          <w:rFonts w:ascii="ＭＳ 明朝" w:eastAsia="ＭＳ 明朝" w:hAnsi="ＭＳ 明朝" w:cs="ＭＳ 明朝" w:hint="eastAsia"/>
          <w:color w:val="000000" w:themeColor="text1"/>
        </w:rPr>
        <w:t>化に適合する仕様及び費用を</w:t>
      </w:r>
      <w:r w:rsidRPr="00D052BF">
        <w:rPr>
          <w:rFonts w:ascii="ＭＳ 明朝" w:eastAsia="ＭＳ 明朝" w:hAnsi="ＭＳ 明朝" w:cs="ＭＳ 明朝" w:hint="eastAsia"/>
          <w:color w:val="000000" w:themeColor="text1"/>
        </w:rPr>
        <w:lastRenderedPageBreak/>
        <w:t>検討し、</w:t>
      </w:r>
      <w:r w:rsidR="00D052BF" w:rsidRPr="00D052BF">
        <w:rPr>
          <w:rFonts w:ascii="ＭＳ 明朝" w:eastAsia="ＭＳ 明朝" w:hAnsi="ＭＳ 明朝" w:hint="eastAsia"/>
          <w:color w:val="000000" w:themeColor="text1"/>
        </w:rPr>
        <w:t>ZEB</w:t>
      </w:r>
      <w:r w:rsidRPr="00D052BF">
        <w:rPr>
          <w:rFonts w:ascii="ＭＳ 明朝" w:eastAsia="ＭＳ 明朝" w:hAnsi="ＭＳ 明朝" w:cs="ＭＳ 明朝" w:hint="eastAsia"/>
          <w:color w:val="000000" w:themeColor="text1"/>
        </w:rPr>
        <w:t>化する場合としない場合の比較資料を作成すること。</w:t>
      </w:r>
    </w:p>
    <w:sectPr w:rsidR="004F71DC" w:rsidRPr="00366E97" w:rsidSect="00130455">
      <w:footerReference w:type="default" r:id="rId7"/>
      <w:pgSz w:w="11906" w:h="16838" w:code="9"/>
      <w:pgMar w:top="1418"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C10C3" w14:textId="77777777" w:rsidR="00FF65E8" w:rsidRDefault="00FF65E8" w:rsidP="00C87436">
      <w:r>
        <w:separator/>
      </w:r>
    </w:p>
  </w:endnote>
  <w:endnote w:type="continuationSeparator" w:id="0">
    <w:p w14:paraId="727FA59F" w14:textId="77777777" w:rsidR="00FF65E8" w:rsidRDefault="00FF65E8" w:rsidP="00C8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6515503"/>
      <w:docPartObj>
        <w:docPartGallery w:val="Page Numbers (Bottom of Page)"/>
        <w:docPartUnique/>
      </w:docPartObj>
    </w:sdtPr>
    <w:sdtEndPr/>
    <w:sdtContent>
      <w:sdt>
        <w:sdtPr>
          <w:id w:val="1728636285"/>
          <w:docPartObj>
            <w:docPartGallery w:val="Page Numbers (Top of Page)"/>
            <w:docPartUnique/>
          </w:docPartObj>
        </w:sdtPr>
        <w:sdtEndPr/>
        <w:sdtContent>
          <w:p w14:paraId="2B7B3A3D" w14:textId="77777777" w:rsidR="00616CEB" w:rsidRDefault="00616CEB">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385DA9">
              <w:rPr>
                <w:b/>
                <w:bCs/>
                <w:noProof/>
              </w:rPr>
              <w:t>9</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sidR="00385DA9">
              <w:rPr>
                <w:b/>
                <w:bCs/>
                <w:noProof/>
              </w:rPr>
              <w:t>9</w:t>
            </w:r>
            <w:r>
              <w:rPr>
                <w:b/>
                <w:bCs/>
                <w:sz w:val="24"/>
                <w:szCs w:val="24"/>
              </w:rPr>
              <w:fldChar w:fldCharType="end"/>
            </w:r>
          </w:p>
        </w:sdtContent>
      </w:sdt>
    </w:sdtContent>
  </w:sdt>
  <w:p w14:paraId="3175F1A8" w14:textId="77777777" w:rsidR="00616CEB" w:rsidRDefault="00616C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1EBB8" w14:textId="77777777" w:rsidR="00FF65E8" w:rsidRDefault="00FF65E8" w:rsidP="00C87436">
      <w:r>
        <w:separator/>
      </w:r>
    </w:p>
  </w:footnote>
  <w:footnote w:type="continuationSeparator" w:id="0">
    <w:p w14:paraId="1EAFFD3F" w14:textId="77777777" w:rsidR="00FF65E8" w:rsidRDefault="00FF65E8" w:rsidP="00C87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12861"/>
    <w:multiLevelType w:val="hybridMultilevel"/>
    <w:tmpl w:val="85C2DCA8"/>
    <w:lvl w:ilvl="0" w:tplc="3FECC96A">
      <w:start w:val="1"/>
      <w:numFmt w:val="bullet"/>
      <w:lvlText w:val="※"/>
      <w:lvlJc w:val="left"/>
      <w:pPr>
        <w:ind w:left="1210" w:hanging="360"/>
      </w:pPr>
      <w:rPr>
        <w:rFonts w:ascii="ＭＳ 明朝" w:eastAsia="ＭＳ 明朝" w:hAnsi="ＭＳ 明朝" w:cs="Times New Roman"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 w15:restartNumberingAfterBreak="0">
    <w:nsid w:val="14414571"/>
    <w:multiLevelType w:val="hybridMultilevel"/>
    <w:tmpl w:val="33D4BDEA"/>
    <w:lvl w:ilvl="0" w:tplc="BBB0D61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6DA38C7"/>
    <w:multiLevelType w:val="hybridMultilevel"/>
    <w:tmpl w:val="F4E0CA26"/>
    <w:lvl w:ilvl="0" w:tplc="FC4C951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77490895">
    <w:abstractNumId w:val="2"/>
  </w:num>
  <w:num w:numId="2" w16cid:durableId="131949623">
    <w:abstractNumId w:val="1"/>
  </w:num>
  <w:num w:numId="3" w16cid:durableId="1393117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55"/>
    <w:rsid w:val="00003BEE"/>
    <w:rsid w:val="000132CD"/>
    <w:rsid w:val="000205A0"/>
    <w:rsid w:val="000536F2"/>
    <w:rsid w:val="0006218C"/>
    <w:rsid w:val="00065017"/>
    <w:rsid w:val="00066457"/>
    <w:rsid w:val="00074BCF"/>
    <w:rsid w:val="000A4F9A"/>
    <w:rsid w:val="000B04C9"/>
    <w:rsid w:val="000B370F"/>
    <w:rsid w:val="000B5E76"/>
    <w:rsid w:val="000C6768"/>
    <w:rsid w:val="000C6BA7"/>
    <w:rsid w:val="000D2BB8"/>
    <w:rsid w:val="000E440B"/>
    <w:rsid w:val="000F00E7"/>
    <w:rsid w:val="000F2935"/>
    <w:rsid w:val="00102B12"/>
    <w:rsid w:val="00113E91"/>
    <w:rsid w:val="00123CED"/>
    <w:rsid w:val="00130455"/>
    <w:rsid w:val="001320AC"/>
    <w:rsid w:val="0013361E"/>
    <w:rsid w:val="00136A55"/>
    <w:rsid w:val="00145608"/>
    <w:rsid w:val="00146799"/>
    <w:rsid w:val="0016051E"/>
    <w:rsid w:val="00171F8A"/>
    <w:rsid w:val="0017470F"/>
    <w:rsid w:val="001866D5"/>
    <w:rsid w:val="00186A99"/>
    <w:rsid w:val="001A2C79"/>
    <w:rsid w:val="001A3F7D"/>
    <w:rsid w:val="001B03E6"/>
    <w:rsid w:val="001B0FAF"/>
    <w:rsid w:val="001B2663"/>
    <w:rsid w:val="001D0AB5"/>
    <w:rsid w:val="001D0E15"/>
    <w:rsid w:val="001E082D"/>
    <w:rsid w:val="001E26AB"/>
    <w:rsid w:val="002128EA"/>
    <w:rsid w:val="00215B51"/>
    <w:rsid w:val="0022010F"/>
    <w:rsid w:val="00223F66"/>
    <w:rsid w:val="002249C8"/>
    <w:rsid w:val="00243FE8"/>
    <w:rsid w:val="00265915"/>
    <w:rsid w:val="00280AD6"/>
    <w:rsid w:val="00287193"/>
    <w:rsid w:val="002A0BF6"/>
    <w:rsid w:val="002A5923"/>
    <w:rsid w:val="002B04B9"/>
    <w:rsid w:val="002B1D1B"/>
    <w:rsid w:val="002B2F6A"/>
    <w:rsid w:val="002B5DDD"/>
    <w:rsid w:val="002C6FCC"/>
    <w:rsid w:val="002C7185"/>
    <w:rsid w:val="002E0475"/>
    <w:rsid w:val="002E47F7"/>
    <w:rsid w:val="002F2274"/>
    <w:rsid w:val="00301B01"/>
    <w:rsid w:val="00301CA2"/>
    <w:rsid w:val="00302F95"/>
    <w:rsid w:val="00307607"/>
    <w:rsid w:val="00312F79"/>
    <w:rsid w:val="0032437B"/>
    <w:rsid w:val="003271D1"/>
    <w:rsid w:val="003320B7"/>
    <w:rsid w:val="00336553"/>
    <w:rsid w:val="00340045"/>
    <w:rsid w:val="00355198"/>
    <w:rsid w:val="0036131A"/>
    <w:rsid w:val="00363BD7"/>
    <w:rsid w:val="00365706"/>
    <w:rsid w:val="00366E97"/>
    <w:rsid w:val="00367541"/>
    <w:rsid w:val="00372A8A"/>
    <w:rsid w:val="00385DA9"/>
    <w:rsid w:val="0038677F"/>
    <w:rsid w:val="003A3714"/>
    <w:rsid w:val="003A7DF9"/>
    <w:rsid w:val="003B0BB3"/>
    <w:rsid w:val="003B382A"/>
    <w:rsid w:val="003B6DF9"/>
    <w:rsid w:val="003D64C0"/>
    <w:rsid w:val="003E4659"/>
    <w:rsid w:val="003E5E05"/>
    <w:rsid w:val="003F5259"/>
    <w:rsid w:val="004058C8"/>
    <w:rsid w:val="0041570F"/>
    <w:rsid w:val="00417918"/>
    <w:rsid w:val="004209EB"/>
    <w:rsid w:val="004229A8"/>
    <w:rsid w:val="00432ECB"/>
    <w:rsid w:val="004347E4"/>
    <w:rsid w:val="00435CBE"/>
    <w:rsid w:val="004574B6"/>
    <w:rsid w:val="00460585"/>
    <w:rsid w:val="00461B60"/>
    <w:rsid w:val="00472A41"/>
    <w:rsid w:val="004761BB"/>
    <w:rsid w:val="004806BB"/>
    <w:rsid w:val="00482BE9"/>
    <w:rsid w:val="004852E9"/>
    <w:rsid w:val="004B06F7"/>
    <w:rsid w:val="004B32CF"/>
    <w:rsid w:val="004B5170"/>
    <w:rsid w:val="004D092B"/>
    <w:rsid w:val="004D1F8B"/>
    <w:rsid w:val="004D45D5"/>
    <w:rsid w:val="004F14DC"/>
    <w:rsid w:val="004F71DC"/>
    <w:rsid w:val="005114FC"/>
    <w:rsid w:val="005178E0"/>
    <w:rsid w:val="005221D3"/>
    <w:rsid w:val="00541930"/>
    <w:rsid w:val="00555E56"/>
    <w:rsid w:val="00563C90"/>
    <w:rsid w:val="005722EF"/>
    <w:rsid w:val="005752A6"/>
    <w:rsid w:val="005778F2"/>
    <w:rsid w:val="00586695"/>
    <w:rsid w:val="00591DF3"/>
    <w:rsid w:val="005A17E4"/>
    <w:rsid w:val="005A7C93"/>
    <w:rsid w:val="005B454C"/>
    <w:rsid w:val="005B7BD3"/>
    <w:rsid w:val="005C26F7"/>
    <w:rsid w:val="005C541A"/>
    <w:rsid w:val="005C6274"/>
    <w:rsid w:val="005D08CD"/>
    <w:rsid w:val="005D3BB6"/>
    <w:rsid w:val="005E0F25"/>
    <w:rsid w:val="005F772D"/>
    <w:rsid w:val="00601561"/>
    <w:rsid w:val="00616AC8"/>
    <w:rsid w:val="00616CEB"/>
    <w:rsid w:val="00616FA8"/>
    <w:rsid w:val="006231E2"/>
    <w:rsid w:val="00623C57"/>
    <w:rsid w:val="00625FF1"/>
    <w:rsid w:val="00626432"/>
    <w:rsid w:val="00626A5C"/>
    <w:rsid w:val="006410AF"/>
    <w:rsid w:val="00646CEA"/>
    <w:rsid w:val="00650E5A"/>
    <w:rsid w:val="00657B4B"/>
    <w:rsid w:val="00662168"/>
    <w:rsid w:val="0069045F"/>
    <w:rsid w:val="006912FB"/>
    <w:rsid w:val="00693066"/>
    <w:rsid w:val="006A3229"/>
    <w:rsid w:val="006A7819"/>
    <w:rsid w:val="006A79EF"/>
    <w:rsid w:val="006B213B"/>
    <w:rsid w:val="006B3B38"/>
    <w:rsid w:val="006C6FAE"/>
    <w:rsid w:val="006D0003"/>
    <w:rsid w:val="006D0A5B"/>
    <w:rsid w:val="006D3BB0"/>
    <w:rsid w:val="006D5DD2"/>
    <w:rsid w:val="006E2066"/>
    <w:rsid w:val="006F2A8F"/>
    <w:rsid w:val="007014D9"/>
    <w:rsid w:val="00712240"/>
    <w:rsid w:val="00716DEA"/>
    <w:rsid w:val="00722B81"/>
    <w:rsid w:val="0072315B"/>
    <w:rsid w:val="00726144"/>
    <w:rsid w:val="00731A33"/>
    <w:rsid w:val="007321E7"/>
    <w:rsid w:val="007328E3"/>
    <w:rsid w:val="007344A2"/>
    <w:rsid w:val="007358A4"/>
    <w:rsid w:val="00736803"/>
    <w:rsid w:val="00744335"/>
    <w:rsid w:val="00747B48"/>
    <w:rsid w:val="00750C7A"/>
    <w:rsid w:val="00751119"/>
    <w:rsid w:val="00751E69"/>
    <w:rsid w:val="00762181"/>
    <w:rsid w:val="00770CC3"/>
    <w:rsid w:val="00771598"/>
    <w:rsid w:val="007C5837"/>
    <w:rsid w:val="007E0F1D"/>
    <w:rsid w:val="007E2596"/>
    <w:rsid w:val="007E33E0"/>
    <w:rsid w:val="007F469F"/>
    <w:rsid w:val="007F4E62"/>
    <w:rsid w:val="00803B31"/>
    <w:rsid w:val="00814FDA"/>
    <w:rsid w:val="00815F21"/>
    <w:rsid w:val="008222B5"/>
    <w:rsid w:val="00824E77"/>
    <w:rsid w:val="008371AD"/>
    <w:rsid w:val="008448E4"/>
    <w:rsid w:val="00846AB0"/>
    <w:rsid w:val="00850063"/>
    <w:rsid w:val="008537CA"/>
    <w:rsid w:val="00853FC0"/>
    <w:rsid w:val="00856615"/>
    <w:rsid w:val="00864003"/>
    <w:rsid w:val="008727E2"/>
    <w:rsid w:val="008764AD"/>
    <w:rsid w:val="00877827"/>
    <w:rsid w:val="00881E32"/>
    <w:rsid w:val="00891163"/>
    <w:rsid w:val="008923B7"/>
    <w:rsid w:val="00896BDB"/>
    <w:rsid w:val="008A0E82"/>
    <w:rsid w:val="008A4D29"/>
    <w:rsid w:val="008B2EB6"/>
    <w:rsid w:val="008C5DFF"/>
    <w:rsid w:val="008D58B9"/>
    <w:rsid w:val="008D7C23"/>
    <w:rsid w:val="008F55AC"/>
    <w:rsid w:val="008F5692"/>
    <w:rsid w:val="008F75D1"/>
    <w:rsid w:val="009052DF"/>
    <w:rsid w:val="00912293"/>
    <w:rsid w:val="00926CAD"/>
    <w:rsid w:val="00927450"/>
    <w:rsid w:val="00931556"/>
    <w:rsid w:val="00931D1C"/>
    <w:rsid w:val="009447A0"/>
    <w:rsid w:val="0096598F"/>
    <w:rsid w:val="00965B1A"/>
    <w:rsid w:val="009756B7"/>
    <w:rsid w:val="00976827"/>
    <w:rsid w:val="0099196C"/>
    <w:rsid w:val="0099799F"/>
    <w:rsid w:val="009A5080"/>
    <w:rsid w:val="009A5C53"/>
    <w:rsid w:val="009B1853"/>
    <w:rsid w:val="009C14E5"/>
    <w:rsid w:val="009F1A6B"/>
    <w:rsid w:val="00A04D89"/>
    <w:rsid w:val="00A32474"/>
    <w:rsid w:val="00A40766"/>
    <w:rsid w:val="00A44082"/>
    <w:rsid w:val="00A50B6B"/>
    <w:rsid w:val="00A55652"/>
    <w:rsid w:val="00A57DD0"/>
    <w:rsid w:val="00A619E1"/>
    <w:rsid w:val="00A66F83"/>
    <w:rsid w:val="00A67494"/>
    <w:rsid w:val="00A76869"/>
    <w:rsid w:val="00A82699"/>
    <w:rsid w:val="00A92FF4"/>
    <w:rsid w:val="00A95068"/>
    <w:rsid w:val="00AA1524"/>
    <w:rsid w:val="00AB5FFE"/>
    <w:rsid w:val="00AC5033"/>
    <w:rsid w:val="00AD4B72"/>
    <w:rsid w:val="00AD6301"/>
    <w:rsid w:val="00AE546D"/>
    <w:rsid w:val="00AF013B"/>
    <w:rsid w:val="00B041CA"/>
    <w:rsid w:val="00B077B4"/>
    <w:rsid w:val="00B0782D"/>
    <w:rsid w:val="00B07B9F"/>
    <w:rsid w:val="00B1147C"/>
    <w:rsid w:val="00B128BF"/>
    <w:rsid w:val="00B216E7"/>
    <w:rsid w:val="00B5308F"/>
    <w:rsid w:val="00B57D28"/>
    <w:rsid w:val="00B67683"/>
    <w:rsid w:val="00B77735"/>
    <w:rsid w:val="00B9634C"/>
    <w:rsid w:val="00BB012A"/>
    <w:rsid w:val="00BB40E5"/>
    <w:rsid w:val="00BB4D78"/>
    <w:rsid w:val="00BC3F6F"/>
    <w:rsid w:val="00BC7340"/>
    <w:rsid w:val="00BC7629"/>
    <w:rsid w:val="00BD7B5C"/>
    <w:rsid w:val="00BF59B7"/>
    <w:rsid w:val="00C01147"/>
    <w:rsid w:val="00C125ED"/>
    <w:rsid w:val="00C21B90"/>
    <w:rsid w:val="00C26B59"/>
    <w:rsid w:val="00C27B03"/>
    <w:rsid w:val="00C3370B"/>
    <w:rsid w:val="00C47AC2"/>
    <w:rsid w:val="00C549C2"/>
    <w:rsid w:val="00C56333"/>
    <w:rsid w:val="00C60D1C"/>
    <w:rsid w:val="00C67DA9"/>
    <w:rsid w:val="00C7403D"/>
    <w:rsid w:val="00C75A42"/>
    <w:rsid w:val="00C76D9D"/>
    <w:rsid w:val="00C858A2"/>
    <w:rsid w:val="00C87436"/>
    <w:rsid w:val="00C933E1"/>
    <w:rsid w:val="00C949FE"/>
    <w:rsid w:val="00C95031"/>
    <w:rsid w:val="00C962A1"/>
    <w:rsid w:val="00CA69F9"/>
    <w:rsid w:val="00CB753B"/>
    <w:rsid w:val="00CC0748"/>
    <w:rsid w:val="00CC5A2F"/>
    <w:rsid w:val="00CC7931"/>
    <w:rsid w:val="00CE3CE3"/>
    <w:rsid w:val="00CE4F67"/>
    <w:rsid w:val="00CF3F0B"/>
    <w:rsid w:val="00D014A5"/>
    <w:rsid w:val="00D02561"/>
    <w:rsid w:val="00D052BF"/>
    <w:rsid w:val="00D143E9"/>
    <w:rsid w:val="00D169F7"/>
    <w:rsid w:val="00D2362B"/>
    <w:rsid w:val="00D2715C"/>
    <w:rsid w:val="00D4409F"/>
    <w:rsid w:val="00D45E61"/>
    <w:rsid w:val="00D46CF0"/>
    <w:rsid w:val="00D6274C"/>
    <w:rsid w:val="00D639A6"/>
    <w:rsid w:val="00D71EA0"/>
    <w:rsid w:val="00D812E8"/>
    <w:rsid w:val="00D90DDB"/>
    <w:rsid w:val="00D91988"/>
    <w:rsid w:val="00DA2400"/>
    <w:rsid w:val="00DB39DA"/>
    <w:rsid w:val="00DC0A78"/>
    <w:rsid w:val="00DC554A"/>
    <w:rsid w:val="00DC5D60"/>
    <w:rsid w:val="00DD16E7"/>
    <w:rsid w:val="00DD3E38"/>
    <w:rsid w:val="00DD7199"/>
    <w:rsid w:val="00DE75A8"/>
    <w:rsid w:val="00E10DD8"/>
    <w:rsid w:val="00E1334B"/>
    <w:rsid w:val="00E13AB7"/>
    <w:rsid w:val="00E25A22"/>
    <w:rsid w:val="00E26614"/>
    <w:rsid w:val="00E3108B"/>
    <w:rsid w:val="00E313A6"/>
    <w:rsid w:val="00E336DC"/>
    <w:rsid w:val="00E34CF2"/>
    <w:rsid w:val="00E404DB"/>
    <w:rsid w:val="00E41EAD"/>
    <w:rsid w:val="00E447F9"/>
    <w:rsid w:val="00E44919"/>
    <w:rsid w:val="00E50C5E"/>
    <w:rsid w:val="00E5272C"/>
    <w:rsid w:val="00E542B0"/>
    <w:rsid w:val="00E55A1C"/>
    <w:rsid w:val="00E737E4"/>
    <w:rsid w:val="00E77193"/>
    <w:rsid w:val="00E86819"/>
    <w:rsid w:val="00EA3CB9"/>
    <w:rsid w:val="00EA5182"/>
    <w:rsid w:val="00EA7CC8"/>
    <w:rsid w:val="00EA7F30"/>
    <w:rsid w:val="00EB3277"/>
    <w:rsid w:val="00EB5832"/>
    <w:rsid w:val="00EB5DA6"/>
    <w:rsid w:val="00EC381F"/>
    <w:rsid w:val="00EC7747"/>
    <w:rsid w:val="00ED37D4"/>
    <w:rsid w:val="00ED5DCD"/>
    <w:rsid w:val="00ED787C"/>
    <w:rsid w:val="00EF1034"/>
    <w:rsid w:val="00EF2BC8"/>
    <w:rsid w:val="00EF5F2D"/>
    <w:rsid w:val="00F0085D"/>
    <w:rsid w:val="00F00FCF"/>
    <w:rsid w:val="00F26E9E"/>
    <w:rsid w:val="00F32A19"/>
    <w:rsid w:val="00F44874"/>
    <w:rsid w:val="00F553AD"/>
    <w:rsid w:val="00F712B6"/>
    <w:rsid w:val="00F716C2"/>
    <w:rsid w:val="00F735A2"/>
    <w:rsid w:val="00F77FA5"/>
    <w:rsid w:val="00F8016D"/>
    <w:rsid w:val="00F806D1"/>
    <w:rsid w:val="00F808EA"/>
    <w:rsid w:val="00F80F2B"/>
    <w:rsid w:val="00F92DC5"/>
    <w:rsid w:val="00F95240"/>
    <w:rsid w:val="00F96684"/>
    <w:rsid w:val="00FA0259"/>
    <w:rsid w:val="00FB06F6"/>
    <w:rsid w:val="00FB0C6D"/>
    <w:rsid w:val="00FC396A"/>
    <w:rsid w:val="00FD3E1D"/>
    <w:rsid w:val="00FE52AA"/>
    <w:rsid w:val="00FF2FEB"/>
    <w:rsid w:val="00FF4A7E"/>
    <w:rsid w:val="00FF65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05B2A642"/>
  <w15:chartTrackingRefBased/>
  <w15:docId w15:val="{2E558FD2-5AE3-47D9-943F-ACFABCE7B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7436"/>
    <w:pPr>
      <w:tabs>
        <w:tab w:val="center" w:pos="4252"/>
        <w:tab w:val="right" w:pos="8504"/>
      </w:tabs>
      <w:snapToGrid w:val="0"/>
    </w:pPr>
  </w:style>
  <w:style w:type="character" w:customStyle="1" w:styleId="a4">
    <w:name w:val="ヘッダー (文字)"/>
    <w:basedOn w:val="a0"/>
    <w:link w:val="a3"/>
    <w:uiPriority w:val="99"/>
    <w:rsid w:val="00C87436"/>
  </w:style>
  <w:style w:type="paragraph" w:styleId="a5">
    <w:name w:val="footer"/>
    <w:basedOn w:val="a"/>
    <w:link w:val="a6"/>
    <w:uiPriority w:val="99"/>
    <w:unhideWhenUsed/>
    <w:rsid w:val="00C87436"/>
    <w:pPr>
      <w:tabs>
        <w:tab w:val="center" w:pos="4252"/>
        <w:tab w:val="right" w:pos="8504"/>
      </w:tabs>
      <w:snapToGrid w:val="0"/>
    </w:pPr>
  </w:style>
  <w:style w:type="character" w:customStyle="1" w:styleId="a6">
    <w:name w:val="フッター (文字)"/>
    <w:basedOn w:val="a0"/>
    <w:link w:val="a5"/>
    <w:uiPriority w:val="99"/>
    <w:rsid w:val="00C87436"/>
  </w:style>
  <w:style w:type="paragraph" w:styleId="a7">
    <w:name w:val="List Paragraph"/>
    <w:basedOn w:val="a"/>
    <w:uiPriority w:val="34"/>
    <w:qFormat/>
    <w:rsid w:val="00E50C5E"/>
    <w:pPr>
      <w:ind w:leftChars="400" w:left="840"/>
    </w:pPr>
  </w:style>
  <w:style w:type="paragraph" w:styleId="a8">
    <w:name w:val="Balloon Text"/>
    <w:basedOn w:val="a"/>
    <w:link w:val="a9"/>
    <w:uiPriority w:val="99"/>
    <w:semiHidden/>
    <w:unhideWhenUsed/>
    <w:rsid w:val="00C27B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27B03"/>
    <w:rPr>
      <w:rFonts w:asciiTheme="majorHAnsi" w:eastAsiaTheme="majorEastAsia" w:hAnsiTheme="majorHAnsi" w:cstheme="majorBidi"/>
      <w:sz w:val="18"/>
      <w:szCs w:val="18"/>
    </w:rPr>
  </w:style>
  <w:style w:type="table" w:styleId="aa">
    <w:name w:val="Table Grid"/>
    <w:basedOn w:val="a1"/>
    <w:uiPriority w:val="99"/>
    <w:rsid w:val="004F71DC"/>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926252">
      <w:bodyDiv w:val="1"/>
      <w:marLeft w:val="0"/>
      <w:marRight w:val="0"/>
      <w:marTop w:val="0"/>
      <w:marBottom w:val="0"/>
      <w:divBdr>
        <w:top w:val="none" w:sz="0" w:space="0" w:color="auto"/>
        <w:left w:val="none" w:sz="0" w:space="0" w:color="auto"/>
        <w:bottom w:val="none" w:sz="0" w:space="0" w:color="auto"/>
        <w:right w:val="none" w:sz="0" w:space="0" w:color="auto"/>
      </w:divBdr>
      <w:divsChild>
        <w:div w:id="670721983">
          <w:marLeft w:val="0"/>
          <w:marRight w:val="0"/>
          <w:marTop w:val="0"/>
          <w:marBottom w:val="0"/>
          <w:divBdr>
            <w:top w:val="none" w:sz="0" w:space="0" w:color="auto"/>
            <w:left w:val="none" w:sz="0" w:space="0" w:color="auto"/>
            <w:bottom w:val="none" w:sz="0" w:space="0" w:color="auto"/>
            <w:right w:val="none" w:sz="0" w:space="0" w:color="auto"/>
          </w:divBdr>
        </w:div>
      </w:divsChild>
    </w:div>
    <w:div w:id="2063216053">
      <w:bodyDiv w:val="1"/>
      <w:marLeft w:val="0"/>
      <w:marRight w:val="0"/>
      <w:marTop w:val="0"/>
      <w:marBottom w:val="0"/>
      <w:divBdr>
        <w:top w:val="none" w:sz="0" w:space="0" w:color="auto"/>
        <w:left w:val="none" w:sz="0" w:space="0" w:color="auto"/>
        <w:bottom w:val="none" w:sz="0" w:space="0" w:color="auto"/>
        <w:right w:val="none" w:sz="0" w:space="0" w:color="auto"/>
      </w:divBdr>
      <w:divsChild>
        <w:div w:id="1356494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573</Words>
  <Characters>3270</Characters>
  <Application>Microsoft Office Word</Application>
  <DocSecurity>4</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須佐　高志</dc:creator>
  <cp:lastModifiedBy>長岡市役所</cp:lastModifiedBy>
  <cp:revision>2</cp:revision>
  <cp:lastPrinted>2026-05-27T05:13:00Z</cp:lastPrinted>
  <dcterms:created xsi:type="dcterms:W3CDTF">2026-05-28T04:56:00Z</dcterms:created>
  <dcterms:modified xsi:type="dcterms:W3CDTF">2026-05-28T04:56:00Z</dcterms:modified>
</cp:coreProperties>
</file>